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FB8EB" w14:textId="3819F669" w:rsidR="00824E98" w:rsidRPr="00824E98" w:rsidRDefault="00824E98" w:rsidP="00824E98">
      <w:pPr>
        <w:pStyle w:val="headC-1"/>
        <w:pBdr>
          <w:top w:val="single" w:sz="4" w:space="1" w:color="00ADEB"/>
          <w:left w:val="single" w:sz="4" w:space="4" w:color="00ADEB"/>
          <w:bottom w:val="single" w:sz="4" w:space="3" w:color="00ADEB"/>
          <w:right w:val="single" w:sz="4" w:space="4" w:color="00ADEB"/>
        </w:pBdr>
        <w:shd w:val="clear" w:color="auto" w:fill="00ADEB"/>
        <w:spacing w:before="0" w:after="120" w:line="240" w:lineRule="auto"/>
        <w:ind w:left="0"/>
        <w:jc w:val="center"/>
        <w:rPr>
          <w:rFonts w:ascii="Century Gothic" w:hAnsi="Century Gothic"/>
          <w:b w:val="0"/>
          <w:bCs w:val="0"/>
          <w:color w:val="FFFFFF" w:themeColor="background1"/>
          <w:sz w:val="16"/>
          <w:szCs w:val="16"/>
        </w:rPr>
      </w:pPr>
      <w:r w:rsidRPr="00824E98">
        <w:rPr>
          <w:rFonts w:ascii="Century Gothic" w:hAnsi="Century Gothic"/>
          <w:color w:val="FFFFFF" w:themeColor="background1"/>
          <w:sz w:val="16"/>
          <w:szCs w:val="16"/>
        </w:rPr>
        <w:t xml:space="preserve"> </w:t>
      </w:r>
    </w:p>
    <w:p w14:paraId="08352EF2" w14:textId="4D66A979" w:rsidR="00824E98" w:rsidRPr="00824E98" w:rsidRDefault="00824E98" w:rsidP="00824E98">
      <w:pPr>
        <w:pStyle w:val="BasicParagraph"/>
        <w:pBdr>
          <w:top w:val="single" w:sz="4" w:space="1" w:color="DAEBF8"/>
          <w:left w:val="single" w:sz="4" w:space="4" w:color="DAEBF8"/>
          <w:bottom w:val="single" w:sz="4" w:space="3" w:color="DAEBF8"/>
          <w:right w:val="single" w:sz="4" w:space="4" w:color="DAEBF8"/>
          <w:between w:val="single" w:sz="4" w:space="1" w:color="00ADEB"/>
        </w:pBdr>
        <w:shd w:val="clear" w:color="auto" w:fill="DAEBF8"/>
        <w:suppressAutoHyphens/>
        <w:jc w:val="center"/>
        <w:rPr>
          <w:rFonts w:ascii="Garamond" w:hAnsi="Garamond" w:cs="Garamond3LTStd"/>
          <w:color w:val="00003F"/>
          <w:sz w:val="56"/>
          <w:szCs w:val="136"/>
        </w:rPr>
      </w:pPr>
      <w:r w:rsidRPr="00824E98">
        <w:rPr>
          <w:rFonts w:ascii="Garamond" w:hAnsi="Garamond" w:cs="Garamond3LTStd"/>
          <w:color w:val="00003F"/>
          <w:sz w:val="56"/>
          <w:szCs w:val="136"/>
        </w:rPr>
        <w:t>Building Credential Currency</w:t>
      </w:r>
    </w:p>
    <w:p w14:paraId="6FED9FCA" w14:textId="059B98AB" w:rsidR="00824E98" w:rsidRPr="00824E98" w:rsidRDefault="00824E98" w:rsidP="00824E98">
      <w:pPr>
        <w:pStyle w:val="BasicParagraph"/>
        <w:pBdr>
          <w:top w:val="single" w:sz="4" w:space="1" w:color="DAEBF8"/>
          <w:left w:val="single" w:sz="4" w:space="4" w:color="DAEBF8"/>
          <w:bottom w:val="single" w:sz="4" w:space="3" w:color="DAEBF8"/>
          <w:right w:val="single" w:sz="4" w:space="4" w:color="DAEBF8"/>
          <w:between w:val="single" w:sz="4" w:space="1" w:color="00ADEB"/>
        </w:pBdr>
        <w:shd w:val="clear" w:color="auto" w:fill="DAEBF8"/>
        <w:suppressAutoHyphens/>
        <w:spacing w:before="160" w:after="120" w:line="240" w:lineRule="auto"/>
        <w:jc w:val="center"/>
        <w:rPr>
          <w:rFonts w:ascii="Garamond" w:hAnsi="Garamond" w:cs="Garamond3LTStd"/>
          <w:color w:val="EF6A2F"/>
          <w:sz w:val="36"/>
          <w:szCs w:val="126"/>
        </w:rPr>
      </w:pPr>
      <w:r w:rsidRPr="00824E98">
        <w:rPr>
          <w:rFonts w:ascii="Garamond" w:hAnsi="Garamond" w:cs="Garamond3LTStd"/>
          <w:color w:val="EF6A2F"/>
          <w:sz w:val="36"/>
          <w:szCs w:val="126"/>
        </w:rPr>
        <w:t xml:space="preserve">Resources to Drive Attainment across K-12, </w:t>
      </w:r>
      <w:r w:rsidRPr="00824E98">
        <w:rPr>
          <w:rFonts w:ascii="Garamond" w:hAnsi="Garamond" w:cs="Garamond3LTStd"/>
          <w:color w:val="EF6A2F"/>
          <w:sz w:val="36"/>
          <w:szCs w:val="126"/>
        </w:rPr>
        <w:br/>
        <w:t>Higher Education, and Workforce Development</w:t>
      </w:r>
    </w:p>
    <w:p w14:paraId="7AADB0EC" w14:textId="5886B932" w:rsidR="000C3830" w:rsidRPr="00824E98" w:rsidRDefault="00DB1D73" w:rsidP="00F85E0D">
      <w:pPr>
        <w:pStyle w:val="headC-1"/>
        <w:pBdr>
          <w:top w:val="single" w:sz="4" w:space="1" w:color="00ADEB"/>
          <w:left w:val="single" w:sz="4" w:space="4" w:color="00ADEB"/>
          <w:bottom w:val="single" w:sz="4" w:space="3" w:color="00ADEB"/>
          <w:right w:val="single" w:sz="4" w:space="4" w:color="00ADEB"/>
        </w:pBdr>
        <w:shd w:val="clear" w:color="auto" w:fill="00ADEB"/>
        <w:spacing w:before="0" w:after="360"/>
        <w:ind w:left="0"/>
        <w:jc w:val="center"/>
        <w:rPr>
          <w:rFonts w:ascii="Century Gothic" w:hAnsi="Century Gothic"/>
          <w:b w:val="0"/>
          <w:bCs w:val="0"/>
          <w:color w:val="FFFFFF" w:themeColor="background1"/>
          <w:sz w:val="32"/>
          <w:szCs w:val="32"/>
        </w:rPr>
      </w:pPr>
      <w:r w:rsidRPr="00824E98">
        <w:rPr>
          <w:rFonts w:ascii="Century Gothic" w:hAnsi="Century Gothic"/>
          <w:color w:val="FFFFFF" w:themeColor="background1"/>
          <w:sz w:val="32"/>
          <w:szCs w:val="32"/>
        </w:rPr>
        <w:t>Sample Focus Group Protocol</w:t>
      </w:r>
    </w:p>
    <w:p w14:paraId="11B8A181" w14:textId="460FF9A6" w:rsidR="00F85E0D" w:rsidRPr="002507EE" w:rsidRDefault="00F85E0D" w:rsidP="00F85E0D">
      <w:pPr>
        <w:pStyle w:val="body"/>
        <w:spacing w:after="360"/>
        <w:rPr>
          <w:rFonts w:ascii="Garamond" w:hAnsi="Garamond"/>
          <w:i/>
          <w:color w:val="000000" w:themeColor="text1"/>
        </w:rPr>
      </w:pPr>
      <w:r w:rsidRPr="002507EE">
        <w:rPr>
          <w:rFonts w:ascii="Garamond" w:hAnsi="Garamond"/>
          <w:i/>
          <w:color w:val="000000" w:themeColor="text1"/>
        </w:rPr>
        <w:t xml:space="preserve">This sample </w:t>
      </w:r>
      <w:r>
        <w:rPr>
          <w:rFonts w:ascii="Garamond" w:hAnsi="Garamond"/>
          <w:i/>
          <w:color w:val="000000" w:themeColor="text1"/>
        </w:rPr>
        <w:t>focus group protocol</w:t>
      </w:r>
      <w:r w:rsidRPr="002507EE">
        <w:rPr>
          <w:rFonts w:ascii="Garamond" w:hAnsi="Garamond"/>
          <w:i/>
          <w:color w:val="000000" w:themeColor="text1"/>
        </w:rPr>
        <w:t xml:space="preserve"> is included within the toolkit to give states a ready-made option for </w:t>
      </w:r>
      <w:r>
        <w:rPr>
          <w:rFonts w:ascii="Garamond" w:hAnsi="Garamond"/>
          <w:i/>
          <w:color w:val="000000" w:themeColor="text1"/>
        </w:rPr>
        <w:t>conducting focus groups</w:t>
      </w:r>
      <w:r w:rsidRPr="002507EE">
        <w:rPr>
          <w:rFonts w:ascii="Garamond" w:hAnsi="Garamond"/>
          <w:i/>
          <w:color w:val="000000" w:themeColor="text1"/>
        </w:rPr>
        <w:t xml:space="preserve">. Cross-sector state teams may adapt and adopt this </w:t>
      </w:r>
      <w:r>
        <w:rPr>
          <w:rFonts w:ascii="Garamond" w:hAnsi="Garamond"/>
          <w:i/>
          <w:color w:val="000000" w:themeColor="text1"/>
        </w:rPr>
        <w:t>protocol</w:t>
      </w:r>
      <w:r w:rsidRPr="002507EE">
        <w:rPr>
          <w:rFonts w:ascii="Garamond" w:hAnsi="Garamond"/>
          <w:i/>
          <w:color w:val="000000" w:themeColor="text1"/>
        </w:rPr>
        <w:t xml:space="preserve"> and </w:t>
      </w:r>
      <w:r>
        <w:rPr>
          <w:rFonts w:ascii="Garamond" w:hAnsi="Garamond"/>
          <w:i/>
          <w:color w:val="000000" w:themeColor="text1"/>
        </w:rPr>
        <w:t>use</w:t>
      </w:r>
      <w:r w:rsidRPr="002507EE">
        <w:rPr>
          <w:rFonts w:ascii="Garamond" w:hAnsi="Garamond"/>
          <w:i/>
          <w:color w:val="000000" w:themeColor="text1"/>
        </w:rPr>
        <w:t xml:space="preserve"> it as described in the guidelines in the toolkit. </w:t>
      </w:r>
    </w:p>
    <w:p w14:paraId="3DB9FEFE" w14:textId="06D748D2" w:rsidR="00DB1D73" w:rsidRPr="00257CFA" w:rsidRDefault="00DB1D73" w:rsidP="00DB1D73">
      <w:pPr>
        <w:pStyle w:val="headE"/>
        <w:rPr>
          <w:rFonts w:ascii="Century Gothic" w:hAnsi="Century Gothic"/>
          <w:b/>
          <w:bCs/>
        </w:rPr>
      </w:pPr>
      <w:r w:rsidRPr="00257CFA">
        <w:rPr>
          <w:rFonts w:ascii="Century Gothic" w:hAnsi="Century Gothic"/>
          <w:b/>
          <w:bCs/>
        </w:rPr>
        <w:t>Introduction</w:t>
      </w:r>
    </w:p>
    <w:p w14:paraId="2378215B" w14:textId="77777777" w:rsidR="00DB1D73" w:rsidRPr="00DB1D73" w:rsidRDefault="00DB1D73" w:rsidP="00DB1D73">
      <w:pPr>
        <w:pStyle w:val="body"/>
        <w:rPr>
          <w:rFonts w:ascii="Garamond" w:hAnsi="Garamond"/>
        </w:rPr>
      </w:pPr>
      <w:r w:rsidRPr="00DB1D73">
        <w:rPr>
          <w:rFonts w:ascii="Garamond" w:hAnsi="Garamond"/>
        </w:rPr>
        <w:t>Thank you for participating in today’s focus group. Your feedback is very important, and we appreciate you taking the time to talk with us today.</w:t>
      </w:r>
    </w:p>
    <w:p w14:paraId="52A453AF" w14:textId="5BB9B91C" w:rsidR="00DB1D73" w:rsidRPr="00DB1D73" w:rsidRDefault="00D040AE" w:rsidP="00DB1D73">
      <w:pPr>
        <w:pStyle w:val="body"/>
        <w:rPr>
          <w:rFonts w:ascii="Garamond" w:hAnsi="Garamond"/>
        </w:rPr>
      </w:pPr>
      <w:r w:rsidRPr="005A5DBF">
        <w:rPr>
          <w:rFonts w:ascii="Garamond" w:hAnsi="Garamond" w:cs="Garamond3LTStd-Italic"/>
          <w:iCs/>
          <w:color w:val="000000" w:themeColor="text1"/>
        </w:rPr>
        <w:fldChar w:fldCharType="begin">
          <w:ffData>
            <w:name w:val="Text1"/>
            <w:enabled/>
            <w:calcOnExit w:val="0"/>
            <w:textInput>
              <w:default w:val="[State Team Name]"/>
            </w:textInput>
          </w:ffData>
        </w:fldChar>
      </w:r>
      <w:bookmarkStart w:id="0" w:name="Text1"/>
      <w:r w:rsidRPr="005A5DBF">
        <w:rPr>
          <w:rFonts w:ascii="Garamond" w:hAnsi="Garamond" w:cs="Garamond3LTStd-Italic"/>
          <w:iCs/>
          <w:color w:val="000000" w:themeColor="text1"/>
        </w:rPr>
        <w:instrText xml:space="preserve"> FORMTEXT </w:instrText>
      </w:r>
      <w:r w:rsidRPr="005A5DBF">
        <w:rPr>
          <w:rFonts w:ascii="Garamond" w:hAnsi="Garamond" w:cs="Garamond3LTStd-Italic"/>
          <w:iCs/>
          <w:color w:val="000000" w:themeColor="text1"/>
        </w:rPr>
      </w:r>
      <w:r w:rsidRPr="005A5DBF">
        <w:rPr>
          <w:rFonts w:ascii="Garamond" w:hAnsi="Garamond" w:cs="Garamond3LTStd-Italic"/>
          <w:iCs/>
          <w:color w:val="000000" w:themeColor="text1"/>
        </w:rPr>
        <w:fldChar w:fldCharType="separate"/>
      </w:r>
      <w:r w:rsidRPr="005A5DBF">
        <w:rPr>
          <w:rFonts w:ascii="Garamond" w:hAnsi="Garamond" w:cs="Garamond3LTStd-Italic"/>
          <w:iCs/>
          <w:noProof/>
          <w:color w:val="000000" w:themeColor="text1"/>
        </w:rPr>
        <w:t>[STATE TEAM NAME]</w:t>
      </w:r>
      <w:r w:rsidRPr="005A5DBF">
        <w:rPr>
          <w:rFonts w:ascii="Garamond" w:hAnsi="Garamond" w:cs="Garamond3LTStd-Italic"/>
          <w:iCs/>
          <w:color w:val="000000" w:themeColor="text1"/>
        </w:rPr>
        <w:fldChar w:fldCharType="end"/>
      </w:r>
      <w:bookmarkEnd w:id="0"/>
      <w:r w:rsidR="00DB1D73" w:rsidRPr="005A5DBF">
        <w:rPr>
          <w:rFonts w:ascii="Garamond" w:hAnsi="Garamond"/>
          <w:color w:val="000000" w:themeColor="text1"/>
        </w:rPr>
        <w:t xml:space="preserve"> has convened this group of workforce leaders because together you represent </w:t>
      </w:r>
      <w:r w:rsidRPr="005A5DBF">
        <w:rPr>
          <w:rFonts w:ascii="Garamond" w:hAnsi="Garamond"/>
          <w:iCs/>
          <w:color w:val="000000" w:themeColor="text1"/>
        </w:rPr>
        <w:fldChar w:fldCharType="begin">
          <w:ffData>
            <w:name w:val="Text2"/>
            <w:enabled/>
            <w:calcOnExit w:val="0"/>
            <w:textInput>
              <w:default w:val="[STATE]"/>
            </w:textInput>
          </w:ffData>
        </w:fldChar>
      </w:r>
      <w:bookmarkStart w:id="1" w:name="Text2"/>
      <w:r w:rsidRPr="005A5DBF">
        <w:rPr>
          <w:rFonts w:ascii="Garamond" w:hAnsi="Garamond"/>
          <w:iCs/>
          <w:color w:val="000000" w:themeColor="text1"/>
        </w:rPr>
        <w:instrText xml:space="preserve"> FORMTEXT </w:instrText>
      </w:r>
      <w:r w:rsidRPr="005A5DBF">
        <w:rPr>
          <w:rFonts w:ascii="Garamond" w:hAnsi="Garamond"/>
          <w:iCs/>
          <w:color w:val="000000" w:themeColor="text1"/>
        </w:rPr>
      </w:r>
      <w:r w:rsidRPr="005A5DBF">
        <w:rPr>
          <w:rFonts w:ascii="Garamond" w:hAnsi="Garamond"/>
          <w:iCs/>
          <w:color w:val="000000" w:themeColor="text1"/>
        </w:rPr>
        <w:fldChar w:fldCharType="separate"/>
      </w:r>
      <w:r w:rsidRPr="005A5DBF">
        <w:rPr>
          <w:rFonts w:ascii="Garamond" w:hAnsi="Garamond"/>
          <w:iCs/>
          <w:noProof/>
          <w:color w:val="000000" w:themeColor="text1"/>
        </w:rPr>
        <w:t>[STATE]</w:t>
      </w:r>
      <w:r w:rsidRPr="005A5DBF">
        <w:rPr>
          <w:rFonts w:ascii="Garamond" w:hAnsi="Garamond"/>
          <w:iCs/>
          <w:color w:val="000000" w:themeColor="text1"/>
        </w:rPr>
        <w:fldChar w:fldCharType="end"/>
      </w:r>
      <w:bookmarkEnd w:id="1"/>
      <w:r w:rsidR="00DB1D73" w:rsidRPr="005A5DBF">
        <w:rPr>
          <w:rFonts w:ascii="Garamond" w:hAnsi="Garamond"/>
          <w:color w:val="000000" w:themeColor="text1"/>
        </w:rPr>
        <w:t xml:space="preserve">’s priority </w:t>
      </w:r>
      <w:r w:rsidRPr="005A5DBF">
        <w:rPr>
          <w:rFonts w:ascii="Garamond" w:hAnsi="Garamond"/>
          <w:iCs/>
          <w:color w:val="000000" w:themeColor="text1"/>
        </w:rPr>
        <w:fldChar w:fldCharType="begin">
          <w:ffData>
            <w:name w:val="Text3"/>
            <w:enabled/>
            <w:calcOnExit w:val="0"/>
            <w:textInput>
              <w:default w:val="[INDUSTRY NAME] "/>
            </w:textInput>
          </w:ffData>
        </w:fldChar>
      </w:r>
      <w:bookmarkStart w:id="2" w:name="Text3"/>
      <w:r w:rsidRPr="005A5DBF">
        <w:rPr>
          <w:rFonts w:ascii="Garamond" w:hAnsi="Garamond"/>
          <w:iCs/>
          <w:color w:val="000000" w:themeColor="text1"/>
        </w:rPr>
        <w:instrText xml:space="preserve"> FORMTEXT </w:instrText>
      </w:r>
      <w:r w:rsidRPr="005A5DBF">
        <w:rPr>
          <w:rFonts w:ascii="Garamond" w:hAnsi="Garamond"/>
          <w:iCs/>
          <w:color w:val="000000" w:themeColor="text1"/>
        </w:rPr>
      </w:r>
      <w:r w:rsidRPr="005A5DBF">
        <w:rPr>
          <w:rFonts w:ascii="Garamond" w:hAnsi="Garamond"/>
          <w:iCs/>
          <w:color w:val="000000" w:themeColor="text1"/>
        </w:rPr>
        <w:fldChar w:fldCharType="separate"/>
      </w:r>
      <w:r w:rsidRPr="005A5DBF">
        <w:rPr>
          <w:rFonts w:ascii="Garamond" w:hAnsi="Garamond"/>
          <w:iCs/>
          <w:noProof/>
          <w:color w:val="000000" w:themeColor="text1"/>
        </w:rPr>
        <w:t xml:space="preserve">[INDUSTRY NAME] </w:t>
      </w:r>
      <w:r w:rsidRPr="005A5DBF">
        <w:rPr>
          <w:rFonts w:ascii="Garamond" w:hAnsi="Garamond"/>
          <w:iCs/>
          <w:color w:val="000000" w:themeColor="text1"/>
        </w:rPr>
        <w:fldChar w:fldCharType="end"/>
      </w:r>
      <w:bookmarkEnd w:id="2"/>
      <w:r w:rsidR="00DB1D73" w:rsidRPr="005A5DBF">
        <w:rPr>
          <w:rFonts w:ascii="Garamond" w:hAnsi="Garamond"/>
          <w:color w:val="000000" w:themeColor="text1"/>
        </w:rPr>
        <w:t>occupations. It is in companies like yours that we find jobs that are not only the most demanded within</w:t>
      </w:r>
      <w:r w:rsidRPr="005A5DBF">
        <w:rPr>
          <w:rFonts w:ascii="Garamond" w:hAnsi="Garamond"/>
          <w:color w:val="000000" w:themeColor="text1"/>
        </w:rPr>
        <w:t xml:space="preserve"> </w:t>
      </w:r>
      <w:r w:rsidRPr="005A5DBF">
        <w:rPr>
          <w:rFonts w:ascii="Garamond" w:hAnsi="Garamond"/>
          <w:iCs/>
          <w:color w:val="000000" w:themeColor="text1"/>
        </w:rPr>
        <w:fldChar w:fldCharType="begin">
          <w:ffData>
            <w:name w:val="Text2"/>
            <w:enabled/>
            <w:calcOnExit w:val="0"/>
            <w:textInput>
              <w:default w:val="[STATE]"/>
            </w:textInput>
          </w:ffData>
        </w:fldChar>
      </w:r>
      <w:r w:rsidRPr="005A5DBF">
        <w:rPr>
          <w:rFonts w:ascii="Garamond" w:hAnsi="Garamond"/>
          <w:iCs/>
          <w:color w:val="000000" w:themeColor="text1"/>
        </w:rPr>
        <w:instrText xml:space="preserve"> FORMTEXT </w:instrText>
      </w:r>
      <w:r w:rsidRPr="005A5DBF">
        <w:rPr>
          <w:rFonts w:ascii="Garamond" w:hAnsi="Garamond"/>
          <w:iCs/>
          <w:color w:val="000000" w:themeColor="text1"/>
        </w:rPr>
      </w:r>
      <w:r w:rsidRPr="005A5DBF">
        <w:rPr>
          <w:rFonts w:ascii="Garamond" w:hAnsi="Garamond"/>
          <w:iCs/>
          <w:color w:val="000000" w:themeColor="text1"/>
        </w:rPr>
        <w:fldChar w:fldCharType="separate"/>
      </w:r>
      <w:r w:rsidRPr="005A5DBF">
        <w:rPr>
          <w:rFonts w:ascii="Garamond" w:hAnsi="Garamond"/>
          <w:iCs/>
          <w:noProof/>
          <w:color w:val="000000" w:themeColor="text1"/>
        </w:rPr>
        <w:t>[STATE]</w:t>
      </w:r>
      <w:r w:rsidRPr="005A5DBF">
        <w:rPr>
          <w:rFonts w:ascii="Garamond" w:hAnsi="Garamond"/>
          <w:iCs/>
          <w:color w:val="000000" w:themeColor="text1"/>
        </w:rPr>
        <w:fldChar w:fldCharType="end"/>
      </w:r>
      <w:r w:rsidR="00DB1D73" w:rsidRPr="00DB1D73">
        <w:rPr>
          <w:rFonts w:ascii="Garamond" w:hAnsi="Garamond"/>
        </w:rPr>
        <w:t>—they are also jobs that afford the greatest opportunity for employees in terms of skill level and associated wages.</w:t>
      </w:r>
    </w:p>
    <w:p w14:paraId="052B4030" w14:textId="223D465F" w:rsidR="00DB1D73" w:rsidRPr="00DB1D73" w:rsidRDefault="00DB1D73" w:rsidP="00DB1D73">
      <w:pPr>
        <w:pStyle w:val="body"/>
        <w:rPr>
          <w:rFonts w:ascii="Garamond" w:hAnsi="Garamond"/>
        </w:rPr>
      </w:pPr>
      <w:r w:rsidRPr="00DB1D73">
        <w:rPr>
          <w:rFonts w:ascii="Garamond" w:hAnsi="Garamond"/>
        </w:rPr>
        <w:t xml:space="preserve">Creating clear pathways to these jobs is a significant priority for our state, which is what brings us here </w:t>
      </w:r>
      <w:r w:rsidRPr="005A5DBF">
        <w:rPr>
          <w:rFonts w:ascii="Garamond" w:hAnsi="Garamond"/>
          <w:color w:val="000000" w:themeColor="text1"/>
        </w:rPr>
        <w:t xml:space="preserve">today. </w:t>
      </w:r>
      <w:r w:rsidR="00D040AE" w:rsidRPr="005A5DBF">
        <w:rPr>
          <w:rFonts w:ascii="Garamond" w:hAnsi="Garamond"/>
          <w:iCs/>
          <w:color w:val="000000" w:themeColor="text1"/>
        </w:rPr>
        <w:fldChar w:fldCharType="begin">
          <w:ffData>
            <w:name w:val="Text2"/>
            <w:enabled/>
            <w:calcOnExit w:val="0"/>
            <w:textInput>
              <w:default w:val="[STATE]"/>
            </w:textInput>
          </w:ffData>
        </w:fldChar>
      </w:r>
      <w:r w:rsidR="00D040AE" w:rsidRPr="005A5DBF">
        <w:rPr>
          <w:rFonts w:ascii="Garamond" w:hAnsi="Garamond"/>
          <w:iCs/>
          <w:color w:val="000000" w:themeColor="text1"/>
        </w:rPr>
        <w:instrText xml:space="preserve"> FORMTEXT </w:instrText>
      </w:r>
      <w:r w:rsidR="00D040AE" w:rsidRPr="005A5DBF">
        <w:rPr>
          <w:rFonts w:ascii="Garamond" w:hAnsi="Garamond"/>
          <w:iCs/>
          <w:color w:val="000000" w:themeColor="text1"/>
        </w:rPr>
      </w:r>
      <w:r w:rsidR="00D040AE" w:rsidRPr="005A5DBF">
        <w:rPr>
          <w:rFonts w:ascii="Garamond" w:hAnsi="Garamond"/>
          <w:iCs/>
          <w:color w:val="000000" w:themeColor="text1"/>
        </w:rPr>
        <w:fldChar w:fldCharType="separate"/>
      </w:r>
      <w:r w:rsidR="00D040AE" w:rsidRPr="005A5DBF">
        <w:rPr>
          <w:rFonts w:ascii="Garamond" w:hAnsi="Garamond"/>
          <w:iCs/>
          <w:noProof/>
          <w:color w:val="000000" w:themeColor="text1"/>
        </w:rPr>
        <w:t>[STATE]</w:t>
      </w:r>
      <w:r w:rsidR="00D040AE" w:rsidRPr="005A5DBF">
        <w:rPr>
          <w:rFonts w:ascii="Garamond" w:hAnsi="Garamond"/>
          <w:iCs/>
          <w:color w:val="000000" w:themeColor="text1"/>
        </w:rPr>
        <w:fldChar w:fldCharType="end"/>
      </w:r>
      <w:r w:rsidR="00D040AE" w:rsidRPr="005A5DBF">
        <w:rPr>
          <w:rFonts w:ascii="Garamond" w:hAnsi="Garamond"/>
          <w:iCs/>
          <w:color w:val="000000" w:themeColor="text1"/>
        </w:rPr>
        <w:t xml:space="preserve"> </w:t>
      </w:r>
      <w:r w:rsidRPr="005A5DBF">
        <w:rPr>
          <w:rFonts w:ascii="Garamond" w:hAnsi="Garamond"/>
          <w:color w:val="000000" w:themeColor="text1"/>
        </w:rPr>
        <w:t xml:space="preserve">has identified a preliminary list of non-degree credentials that, based on our labor market data analysis and feedback from employers like you, are either required or strongly preferred for employment within the occupations you represent. Our job today is to validate that these non-degree credentials hold real value in employment decisions within your sector and confirm that </w:t>
      </w:r>
      <w:r w:rsidR="00D040AE" w:rsidRPr="005A5DBF">
        <w:rPr>
          <w:rFonts w:ascii="Garamond" w:hAnsi="Garamond"/>
          <w:iCs/>
          <w:color w:val="000000" w:themeColor="text1"/>
        </w:rPr>
        <w:fldChar w:fldCharType="begin">
          <w:ffData>
            <w:name w:val="Text2"/>
            <w:enabled/>
            <w:calcOnExit w:val="0"/>
            <w:textInput>
              <w:default w:val="[STATE]"/>
            </w:textInput>
          </w:ffData>
        </w:fldChar>
      </w:r>
      <w:r w:rsidR="00D040AE" w:rsidRPr="005A5DBF">
        <w:rPr>
          <w:rFonts w:ascii="Garamond" w:hAnsi="Garamond"/>
          <w:iCs/>
          <w:color w:val="000000" w:themeColor="text1"/>
        </w:rPr>
        <w:instrText xml:space="preserve"> FORMTEXT </w:instrText>
      </w:r>
      <w:r w:rsidR="00D040AE" w:rsidRPr="005A5DBF">
        <w:rPr>
          <w:rFonts w:ascii="Garamond" w:hAnsi="Garamond"/>
          <w:iCs/>
          <w:color w:val="000000" w:themeColor="text1"/>
        </w:rPr>
      </w:r>
      <w:r w:rsidR="00D040AE" w:rsidRPr="005A5DBF">
        <w:rPr>
          <w:rFonts w:ascii="Garamond" w:hAnsi="Garamond"/>
          <w:iCs/>
          <w:color w:val="000000" w:themeColor="text1"/>
        </w:rPr>
        <w:fldChar w:fldCharType="separate"/>
      </w:r>
      <w:r w:rsidR="00D040AE" w:rsidRPr="005A5DBF">
        <w:rPr>
          <w:rFonts w:ascii="Garamond" w:hAnsi="Garamond"/>
          <w:iCs/>
          <w:noProof/>
          <w:color w:val="000000" w:themeColor="text1"/>
        </w:rPr>
        <w:t>[STATE]</w:t>
      </w:r>
      <w:r w:rsidR="00D040AE" w:rsidRPr="005A5DBF">
        <w:rPr>
          <w:rFonts w:ascii="Garamond" w:hAnsi="Garamond"/>
          <w:iCs/>
          <w:color w:val="000000" w:themeColor="text1"/>
        </w:rPr>
        <w:fldChar w:fldCharType="end"/>
      </w:r>
      <w:r w:rsidR="00D040AE" w:rsidRPr="005A5DBF">
        <w:rPr>
          <w:rFonts w:ascii="Garamond" w:hAnsi="Garamond"/>
          <w:iCs/>
          <w:color w:val="000000" w:themeColor="text1"/>
        </w:rPr>
        <w:t xml:space="preserve"> </w:t>
      </w:r>
      <w:r w:rsidRPr="005A5DBF">
        <w:rPr>
          <w:rFonts w:ascii="Garamond" w:hAnsi="Garamond"/>
          <w:color w:val="000000" w:themeColor="text1"/>
        </w:rPr>
        <w:t xml:space="preserve">should </w:t>
      </w:r>
      <w:r w:rsidRPr="00DB1D73">
        <w:rPr>
          <w:rFonts w:ascii="Garamond" w:hAnsi="Garamond"/>
        </w:rPr>
        <w:t>prioritize and support the attainment of these credentials among potential employees.</w:t>
      </w:r>
    </w:p>
    <w:p w14:paraId="674A1C38" w14:textId="77777777" w:rsidR="00DB1D73" w:rsidRPr="00DB1D73" w:rsidRDefault="00DB1D73" w:rsidP="00DB1D73">
      <w:pPr>
        <w:pStyle w:val="body"/>
        <w:rPr>
          <w:rFonts w:ascii="Garamond" w:hAnsi="Garamond"/>
        </w:rPr>
      </w:pPr>
      <w:r w:rsidRPr="00DB1D73">
        <w:rPr>
          <w:rFonts w:ascii="Garamond" w:hAnsi="Garamond"/>
        </w:rPr>
        <w:t>At the same time, we recognize that hiring is a far more complicated undertaking than simply confirming whether applicants hold a certain credential. We hope to confirm that these non-degree credentials in combination with other standard hiring priorities—such as postsecondary degrees, technical skills, and professional readiness—indicate that a prospective candidate is right for a job within your industry.</w:t>
      </w:r>
    </w:p>
    <w:p w14:paraId="212985AF" w14:textId="77777777" w:rsidR="00DB1D73" w:rsidRPr="00DB1D73" w:rsidRDefault="00DB1D73" w:rsidP="00DB1D73">
      <w:pPr>
        <w:pStyle w:val="body"/>
        <w:rPr>
          <w:rFonts w:ascii="Garamond" w:hAnsi="Garamond"/>
        </w:rPr>
      </w:pPr>
      <w:r w:rsidRPr="00DB1D73">
        <w:rPr>
          <w:rFonts w:ascii="Garamond" w:hAnsi="Garamond"/>
        </w:rPr>
        <w:t>The information you share in this focus group will not be attributed to you, so you should feel comfortable providing candid, honest, and straightforward responses to the questions posed.</w:t>
      </w:r>
    </w:p>
    <w:p w14:paraId="50FA4F48" w14:textId="77777777" w:rsidR="00DB1D73" w:rsidRPr="00DB1D73" w:rsidRDefault="00DB1D73" w:rsidP="00DB1D73">
      <w:pPr>
        <w:pStyle w:val="body"/>
        <w:rPr>
          <w:rFonts w:ascii="Garamond" w:hAnsi="Garamond"/>
        </w:rPr>
      </w:pPr>
      <w:r w:rsidRPr="00DB1D73">
        <w:rPr>
          <w:rFonts w:ascii="Garamond" w:hAnsi="Garamond"/>
        </w:rPr>
        <w:t>Please remember that you received and signed a consent form to participate in this group, which means your participation is voluntary.</w:t>
      </w:r>
    </w:p>
    <w:p w14:paraId="2DC06CA7" w14:textId="77777777" w:rsidR="00DB1D73" w:rsidRPr="00DB1D73" w:rsidRDefault="00DB1D73" w:rsidP="00DB1D73">
      <w:pPr>
        <w:pStyle w:val="body"/>
        <w:rPr>
          <w:rFonts w:ascii="Garamond" w:hAnsi="Garamond"/>
        </w:rPr>
      </w:pPr>
      <w:r w:rsidRPr="00DB1D73">
        <w:rPr>
          <w:rFonts w:ascii="Garamond" w:hAnsi="Garamond"/>
        </w:rPr>
        <w:t>We’ll try to keep our time here together to one hour. Are there any questions before we begin?</w:t>
      </w:r>
    </w:p>
    <w:p w14:paraId="7BA09647" w14:textId="77777777" w:rsidR="00257CFA" w:rsidRDefault="00257CFA">
      <w:pPr>
        <w:rPr>
          <w:rFonts w:ascii="Century Gothic" w:hAnsi="Century Gothic" w:cs="Futura Std Medium"/>
          <w:b/>
          <w:bCs/>
          <w:color w:val="00003F"/>
          <w:spacing w:val="6"/>
          <w:sz w:val="22"/>
          <w:szCs w:val="22"/>
        </w:rPr>
      </w:pPr>
      <w:r>
        <w:rPr>
          <w:rFonts w:ascii="Century Gothic" w:hAnsi="Century Gothic"/>
          <w:b/>
          <w:bCs/>
        </w:rPr>
        <w:br w:type="page"/>
      </w:r>
    </w:p>
    <w:p w14:paraId="4A1500EF" w14:textId="75F2B898" w:rsidR="00DB1D73" w:rsidRPr="00257CFA" w:rsidRDefault="00DB1D73" w:rsidP="00DB1D73">
      <w:pPr>
        <w:pStyle w:val="headE"/>
        <w:rPr>
          <w:rFonts w:ascii="Century Gothic" w:hAnsi="Century Gothic"/>
          <w:b/>
          <w:bCs/>
        </w:rPr>
      </w:pPr>
      <w:r w:rsidRPr="00257CFA">
        <w:rPr>
          <w:rFonts w:ascii="Century Gothic" w:hAnsi="Century Gothic"/>
          <w:b/>
          <w:bCs/>
        </w:rPr>
        <w:lastRenderedPageBreak/>
        <w:t>Focus Group Questions</w:t>
      </w:r>
    </w:p>
    <w:p w14:paraId="22D1A87E" w14:textId="434A94AB" w:rsidR="00DB1D73" w:rsidRPr="00DB1D73" w:rsidRDefault="00DB1D73" w:rsidP="00DB1D73">
      <w:pPr>
        <w:pStyle w:val="body"/>
        <w:rPr>
          <w:rFonts w:ascii="Garamond" w:hAnsi="Garamond"/>
        </w:rPr>
      </w:pPr>
      <w:r w:rsidRPr="00DB1D73">
        <w:rPr>
          <w:rFonts w:ascii="Garamond" w:hAnsi="Garamond"/>
        </w:rPr>
        <w:t xml:space="preserve">First, let’s get a sense for who is in the room. Let’s quickly go around the room and get everyone’s first name, company name, and region(s) of </w:t>
      </w:r>
      <w:r w:rsidR="00D040AE" w:rsidRPr="005A5DBF">
        <w:rPr>
          <w:rFonts w:ascii="Garamond" w:hAnsi="Garamond"/>
          <w:iCs/>
          <w:color w:val="000000" w:themeColor="text1"/>
        </w:rPr>
        <w:fldChar w:fldCharType="begin">
          <w:ffData>
            <w:name w:val="Text2"/>
            <w:enabled/>
            <w:calcOnExit w:val="0"/>
            <w:textInput>
              <w:default w:val="[STATE]"/>
            </w:textInput>
          </w:ffData>
        </w:fldChar>
      </w:r>
      <w:r w:rsidR="00D040AE" w:rsidRPr="005A5DBF">
        <w:rPr>
          <w:rFonts w:ascii="Garamond" w:hAnsi="Garamond"/>
          <w:iCs/>
          <w:color w:val="000000" w:themeColor="text1"/>
        </w:rPr>
        <w:instrText xml:space="preserve"> FORMTEXT </w:instrText>
      </w:r>
      <w:r w:rsidR="00D040AE" w:rsidRPr="005A5DBF">
        <w:rPr>
          <w:rFonts w:ascii="Garamond" w:hAnsi="Garamond"/>
          <w:iCs/>
          <w:color w:val="000000" w:themeColor="text1"/>
        </w:rPr>
      </w:r>
      <w:r w:rsidR="00D040AE" w:rsidRPr="005A5DBF">
        <w:rPr>
          <w:rFonts w:ascii="Garamond" w:hAnsi="Garamond"/>
          <w:iCs/>
          <w:color w:val="000000" w:themeColor="text1"/>
        </w:rPr>
        <w:fldChar w:fldCharType="separate"/>
      </w:r>
      <w:r w:rsidR="00D040AE" w:rsidRPr="005A5DBF">
        <w:rPr>
          <w:rFonts w:ascii="Garamond" w:hAnsi="Garamond"/>
          <w:iCs/>
          <w:noProof/>
          <w:color w:val="000000" w:themeColor="text1"/>
        </w:rPr>
        <w:t>[STATE]</w:t>
      </w:r>
      <w:r w:rsidR="00D040AE" w:rsidRPr="005A5DBF">
        <w:rPr>
          <w:rFonts w:ascii="Garamond" w:hAnsi="Garamond"/>
          <w:iCs/>
          <w:color w:val="000000" w:themeColor="text1"/>
        </w:rPr>
        <w:fldChar w:fldCharType="end"/>
      </w:r>
      <w:r w:rsidR="00D040AE">
        <w:rPr>
          <w:rFonts w:ascii="Garamond" w:hAnsi="Garamond"/>
          <w:i/>
          <w:iCs/>
          <w:color w:val="EF6A2F"/>
        </w:rPr>
        <w:t xml:space="preserve"> </w:t>
      </w:r>
      <w:r w:rsidRPr="00DB1D73">
        <w:rPr>
          <w:rFonts w:ascii="Garamond" w:hAnsi="Garamond"/>
        </w:rPr>
        <w:t>in which your company operates.</w:t>
      </w:r>
    </w:p>
    <w:p w14:paraId="6039B12E" w14:textId="4EE3D601" w:rsidR="00DB1D73" w:rsidRPr="00DB1D73" w:rsidRDefault="001A19E6" w:rsidP="00DB1D73">
      <w:pPr>
        <w:pStyle w:val="body"/>
        <w:rPr>
          <w:rFonts w:ascii="Garamond" w:hAnsi="Garamond"/>
        </w:rPr>
      </w:pPr>
      <w:r>
        <w:rPr>
          <w:rFonts w:ascii="Garamond" w:hAnsi="Garamond" w:cs="Garamond3LTStd-Italic"/>
          <w:i/>
          <w:iCs/>
          <w:color w:val="FF5128"/>
        </w:rPr>
        <w:t>[</w:t>
      </w:r>
      <w:r w:rsidR="00DB1D73" w:rsidRPr="00DB1D73">
        <w:rPr>
          <w:rFonts w:ascii="Garamond" w:hAnsi="Garamond" w:cs="Garamond3LTStd-Italic"/>
          <w:i/>
          <w:iCs/>
          <w:color w:val="FF5128"/>
        </w:rPr>
        <w:t>Quick round of introductions]</w:t>
      </w:r>
    </w:p>
    <w:p w14:paraId="204F0F86" w14:textId="77777777" w:rsidR="00DB1D73" w:rsidRPr="00DB1D73" w:rsidRDefault="00DB1D73" w:rsidP="00DB1D73">
      <w:pPr>
        <w:pStyle w:val="body"/>
        <w:rPr>
          <w:rFonts w:ascii="Garamond" w:hAnsi="Garamond"/>
        </w:rPr>
      </w:pPr>
      <w:r w:rsidRPr="00DB1D73">
        <w:rPr>
          <w:rFonts w:ascii="Garamond" w:hAnsi="Garamond"/>
        </w:rPr>
        <w:t>Great, thanks. Now, I’d like to discuss any critical needs and/or gaps you perceive within your business and field.</w:t>
      </w:r>
    </w:p>
    <w:p w14:paraId="14134B0B" w14:textId="026E8F15" w:rsidR="00DB1D73" w:rsidRPr="00DB1D73" w:rsidRDefault="00DB1D73" w:rsidP="00DB1D73">
      <w:pPr>
        <w:pStyle w:val="body"/>
        <w:rPr>
          <w:rFonts w:ascii="Garamond" w:hAnsi="Garamond"/>
        </w:rPr>
      </w:pPr>
      <w:r w:rsidRPr="00DB1D73">
        <w:rPr>
          <w:rFonts w:ascii="Garamond" w:hAnsi="Garamond"/>
        </w:rPr>
        <w:t xml:space="preserve">1. From your perspective, what are the most pressing current and future employment needs within the field? </w:t>
      </w:r>
    </w:p>
    <w:p w14:paraId="4332A3C9" w14:textId="77777777" w:rsidR="00DB1D73" w:rsidRPr="00DB1D73" w:rsidRDefault="00DB1D73" w:rsidP="00DB1D73">
      <w:pPr>
        <w:pStyle w:val="body"/>
        <w:ind w:left="540" w:hanging="270"/>
        <w:rPr>
          <w:rFonts w:ascii="Garamond" w:hAnsi="Garamond"/>
        </w:rPr>
      </w:pPr>
      <w:r w:rsidRPr="00DB1D73">
        <w:rPr>
          <w:rFonts w:ascii="Garamond" w:hAnsi="Garamond"/>
        </w:rPr>
        <w:t>a.</w:t>
      </w:r>
      <w:r w:rsidRPr="00DB1D73">
        <w:rPr>
          <w:rFonts w:ascii="Garamond" w:hAnsi="Garamond"/>
        </w:rPr>
        <w:tab/>
        <w:t xml:space="preserve">To your knowledge, are these also jobs that provide family-sustaining wages </w:t>
      </w:r>
      <w:r w:rsidRPr="00DB1D73">
        <w:rPr>
          <w:rFonts w:ascii="Garamond" w:hAnsi="Garamond" w:cs="Garamond3LTStd-Italic"/>
          <w:i/>
          <w:iCs/>
          <w:color w:val="FF5128"/>
        </w:rPr>
        <w:t>[define]</w:t>
      </w:r>
      <w:r w:rsidRPr="00DB1D73">
        <w:rPr>
          <w:rFonts w:ascii="Garamond" w:hAnsi="Garamond"/>
          <w:color w:val="FF5128"/>
        </w:rPr>
        <w:t xml:space="preserve"> </w:t>
      </w:r>
      <w:r w:rsidRPr="00DB1D73">
        <w:rPr>
          <w:rFonts w:ascii="Garamond" w:hAnsi="Garamond"/>
        </w:rPr>
        <w:t xml:space="preserve">and opportunities for advancement? </w:t>
      </w:r>
    </w:p>
    <w:p w14:paraId="08C2381B" w14:textId="32D863AD" w:rsidR="00DB1D73" w:rsidRPr="00DB1D73" w:rsidRDefault="00DB1D73" w:rsidP="00DB1D73">
      <w:pPr>
        <w:pStyle w:val="body"/>
        <w:rPr>
          <w:rFonts w:ascii="Garamond" w:hAnsi="Garamond"/>
        </w:rPr>
      </w:pPr>
      <w:r w:rsidRPr="00DB1D73">
        <w:rPr>
          <w:rFonts w:ascii="Garamond" w:hAnsi="Garamond"/>
        </w:rPr>
        <w:t xml:space="preserve">2. Do you feel that your businesses are able to successfully identify and hire the right talent from within </w:t>
      </w:r>
      <w:r w:rsidR="00D040AE" w:rsidRPr="005A5DBF">
        <w:rPr>
          <w:rFonts w:ascii="Garamond" w:hAnsi="Garamond"/>
          <w:iCs/>
          <w:color w:val="000000" w:themeColor="text1"/>
        </w:rPr>
        <w:fldChar w:fldCharType="begin">
          <w:ffData>
            <w:name w:val="Text2"/>
            <w:enabled/>
            <w:calcOnExit w:val="0"/>
            <w:textInput>
              <w:default w:val="[STATE]"/>
            </w:textInput>
          </w:ffData>
        </w:fldChar>
      </w:r>
      <w:r w:rsidR="00D040AE" w:rsidRPr="005A5DBF">
        <w:rPr>
          <w:rFonts w:ascii="Garamond" w:hAnsi="Garamond"/>
          <w:iCs/>
          <w:color w:val="000000" w:themeColor="text1"/>
        </w:rPr>
        <w:instrText xml:space="preserve"> FORMTEXT </w:instrText>
      </w:r>
      <w:r w:rsidR="00D040AE" w:rsidRPr="005A5DBF">
        <w:rPr>
          <w:rFonts w:ascii="Garamond" w:hAnsi="Garamond"/>
          <w:iCs/>
          <w:color w:val="000000" w:themeColor="text1"/>
        </w:rPr>
      </w:r>
      <w:r w:rsidR="00D040AE" w:rsidRPr="005A5DBF">
        <w:rPr>
          <w:rFonts w:ascii="Garamond" w:hAnsi="Garamond"/>
          <w:iCs/>
          <w:color w:val="000000" w:themeColor="text1"/>
        </w:rPr>
        <w:fldChar w:fldCharType="separate"/>
      </w:r>
      <w:r w:rsidR="00D040AE" w:rsidRPr="005A5DBF">
        <w:rPr>
          <w:rFonts w:ascii="Garamond" w:hAnsi="Garamond"/>
          <w:iCs/>
          <w:noProof/>
          <w:color w:val="000000" w:themeColor="text1"/>
        </w:rPr>
        <w:t>[STATE]</w:t>
      </w:r>
      <w:r w:rsidR="00D040AE" w:rsidRPr="005A5DBF">
        <w:rPr>
          <w:rFonts w:ascii="Garamond" w:hAnsi="Garamond"/>
          <w:iCs/>
          <w:color w:val="000000" w:themeColor="text1"/>
        </w:rPr>
        <w:fldChar w:fldCharType="end"/>
      </w:r>
      <w:r w:rsidR="00D040AE" w:rsidRPr="00D040AE">
        <w:rPr>
          <w:rFonts w:ascii="Garamond" w:hAnsi="Garamond"/>
          <w:color w:val="000000" w:themeColor="text1"/>
        </w:rPr>
        <w:t>?</w:t>
      </w:r>
    </w:p>
    <w:p w14:paraId="1DEF0E5F" w14:textId="77777777" w:rsidR="00DB1D73" w:rsidRPr="00DB1D73" w:rsidRDefault="00DB1D73" w:rsidP="00DB1D73">
      <w:pPr>
        <w:pStyle w:val="body"/>
        <w:spacing w:after="90"/>
        <w:ind w:left="540" w:hanging="270"/>
        <w:rPr>
          <w:rFonts w:ascii="Garamond" w:hAnsi="Garamond"/>
        </w:rPr>
      </w:pPr>
      <w:r w:rsidRPr="00DB1D73">
        <w:rPr>
          <w:rFonts w:ascii="Garamond" w:hAnsi="Garamond"/>
        </w:rPr>
        <w:t>a.</w:t>
      </w:r>
      <w:r w:rsidRPr="00DB1D73">
        <w:rPr>
          <w:rFonts w:ascii="Garamond" w:hAnsi="Garamond"/>
        </w:rPr>
        <w:tab/>
        <w:t xml:space="preserve">If not, what is missing from the talent pool? </w:t>
      </w:r>
    </w:p>
    <w:p w14:paraId="77070C94" w14:textId="77777777" w:rsidR="00DB1D73" w:rsidRPr="00DB1D73" w:rsidRDefault="00DB1D73" w:rsidP="00DB1D73">
      <w:pPr>
        <w:pStyle w:val="body"/>
        <w:spacing w:after="90"/>
        <w:ind w:left="810" w:hanging="270"/>
        <w:rPr>
          <w:rFonts w:ascii="Garamond" w:hAnsi="Garamond"/>
        </w:rPr>
      </w:pPr>
      <w:proofErr w:type="spellStart"/>
      <w:r w:rsidRPr="00DB1D73">
        <w:rPr>
          <w:rFonts w:ascii="Garamond" w:hAnsi="Garamond"/>
        </w:rPr>
        <w:t>i</w:t>
      </w:r>
      <w:proofErr w:type="spellEnd"/>
      <w:r w:rsidRPr="00DB1D73">
        <w:rPr>
          <w:rFonts w:ascii="Garamond" w:hAnsi="Garamond"/>
        </w:rPr>
        <w:t>.</w:t>
      </w:r>
      <w:r w:rsidRPr="00DB1D73">
        <w:rPr>
          <w:rFonts w:ascii="Garamond" w:hAnsi="Garamond"/>
        </w:rPr>
        <w:tab/>
        <w:t>Are potential workers not equipped with the right skills, training, or credentials? If so, could you elaborate on what those skills, training, or credentials are?</w:t>
      </w:r>
    </w:p>
    <w:p w14:paraId="647A8133" w14:textId="77777777" w:rsidR="00DB1D73" w:rsidRPr="00DB1D73" w:rsidRDefault="00DB1D73" w:rsidP="00DB1D73">
      <w:pPr>
        <w:pStyle w:val="body"/>
        <w:ind w:left="810" w:hanging="270"/>
        <w:rPr>
          <w:rFonts w:ascii="Garamond" w:hAnsi="Garamond"/>
        </w:rPr>
      </w:pPr>
      <w:r w:rsidRPr="00DB1D73">
        <w:rPr>
          <w:rFonts w:ascii="Garamond" w:hAnsi="Garamond"/>
        </w:rPr>
        <w:t>ii.</w:t>
      </w:r>
      <w:r w:rsidRPr="00DB1D73">
        <w:rPr>
          <w:rFonts w:ascii="Garamond" w:hAnsi="Garamond"/>
        </w:rPr>
        <w:tab/>
        <w:t>Are there not enough workers to meet demand for open positions?</w:t>
      </w:r>
    </w:p>
    <w:p w14:paraId="4ABB700C" w14:textId="77777777" w:rsidR="00DB1D73" w:rsidRPr="00DB1D73" w:rsidRDefault="00DB1D73" w:rsidP="00DB1D73">
      <w:pPr>
        <w:pStyle w:val="body"/>
        <w:ind w:left="540" w:hanging="270"/>
        <w:rPr>
          <w:rFonts w:ascii="Garamond" w:hAnsi="Garamond"/>
        </w:rPr>
      </w:pPr>
      <w:r w:rsidRPr="00DB1D73">
        <w:rPr>
          <w:rFonts w:ascii="Garamond" w:hAnsi="Garamond"/>
        </w:rPr>
        <w:t>b.</w:t>
      </w:r>
      <w:r w:rsidRPr="00DB1D73">
        <w:rPr>
          <w:rFonts w:ascii="Garamond" w:hAnsi="Garamond"/>
        </w:rPr>
        <w:tab/>
        <w:t>If yes, where do you find talent? For instance, do you have partnerships with colleges and universities (perhaps even high schools), industry associations, etc. that help you identify talent?</w:t>
      </w:r>
    </w:p>
    <w:p w14:paraId="13C65321" w14:textId="340B7780" w:rsidR="00DB1D73" w:rsidRPr="00DB1D73" w:rsidRDefault="005351D1" w:rsidP="00DB1D73">
      <w:pPr>
        <w:pStyle w:val="body"/>
        <w:rPr>
          <w:rFonts w:ascii="Garamond" w:hAnsi="Garamond"/>
        </w:rPr>
      </w:pPr>
      <w:r>
        <w:rPr>
          <w:rFonts w:ascii="Garamond" w:hAnsi="Garamond" w:cs="Garamond3LTStd-Italic"/>
          <w:i/>
          <w:iCs/>
          <w:color w:val="FF5128"/>
        </w:rPr>
        <w:t>[</w:t>
      </w:r>
      <w:r w:rsidR="00DB1D73" w:rsidRPr="00DB1D73">
        <w:rPr>
          <w:rFonts w:ascii="Garamond" w:hAnsi="Garamond" w:cs="Garamond3LTStd-Italic"/>
          <w:i/>
          <w:iCs/>
          <w:color w:val="FF5128"/>
        </w:rPr>
        <w:t>Next, share with focus group members the draft list of priority non-degree credentials resulting from your state’s labor market analysis and employer survey. At the same time, distribute any graphs or charts that your state team has made that represent the results of your survey analyses that highlight trends, alignment of responses, and disagreement within responses.]</w:t>
      </w:r>
    </w:p>
    <w:p w14:paraId="3A6FD981" w14:textId="4F980284" w:rsidR="00DB1D73" w:rsidRPr="00DB1D73" w:rsidRDefault="00DB1D73" w:rsidP="00DB1D73">
      <w:pPr>
        <w:pStyle w:val="body"/>
        <w:rPr>
          <w:rFonts w:ascii="Garamond" w:hAnsi="Garamond" w:cs="Garamond3LTStd-Italic"/>
          <w:i/>
          <w:iCs/>
        </w:rPr>
      </w:pPr>
      <w:r w:rsidRPr="00DB1D73">
        <w:rPr>
          <w:rFonts w:ascii="Garamond" w:hAnsi="Garamond"/>
        </w:rPr>
        <w:t>3. We received helpful feedback from employers across the state regarding these non-degree credentials that we’ve tentatively identified as high-value.</w:t>
      </w:r>
      <w:r w:rsidRPr="00DB1D73">
        <w:rPr>
          <w:rFonts w:ascii="Garamond" w:hAnsi="Garamond"/>
          <w:color w:val="FF5128"/>
        </w:rPr>
        <w:t xml:space="preserve"> </w:t>
      </w:r>
      <w:r w:rsidR="005351D1">
        <w:rPr>
          <w:rFonts w:ascii="Garamond" w:hAnsi="Garamond" w:cs="Garamond3LTStd-Italic"/>
          <w:i/>
          <w:iCs/>
          <w:color w:val="FF5128"/>
        </w:rPr>
        <w:t>[</w:t>
      </w:r>
      <w:r w:rsidRPr="00DB1D73">
        <w:rPr>
          <w:rFonts w:ascii="Garamond" w:hAnsi="Garamond" w:cs="Garamond3LTStd-Italic"/>
          <w:i/>
          <w:iCs/>
          <w:color w:val="FF5128"/>
        </w:rPr>
        <w:t>Share list of credentials.]</w:t>
      </w:r>
    </w:p>
    <w:p w14:paraId="6FF7EC66" w14:textId="77777777" w:rsidR="00DB1D73" w:rsidRPr="00DB1D73" w:rsidRDefault="00DB1D73" w:rsidP="00DB1D73">
      <w:pPr>
        <w:pStyle w:val="body"/>
        <w:spacing w:after="90"/>
        <w:ind w:left="540" w:hanging="270"/>
        <w:rPr>
          <w:rFonts w:ascii="Garamond" w:hAnsi="Garamond"/>
        </w:rPr>
      </w:pPr>
      <w:r w:rsidRPr="00DB1D73">
        <w:rPr>
          <w:rFonts w:ascii="Garamond" w:hAnsi="Garamond"/>
        </w:rPr>
        <w:t>a.</w:t>
      </w:r>
      <w:r w:rsidRPr="00DB1D73">
        <w:rPr>
          <w:rFonts w:ascii="Garamond" w:hAnsi="Garamond"/>
        </w:rPr>
        <w:tab/>
        <w:t>In your opinion and experience, are these non-degree credentials required or strongly preferred in order to secure employment or advance in these areas?</w:t>
      </w:r>
    </w:p>
    <w:p w14:paraId="1534EA49" w14:textId="77777777" w:rsidR="00DB1D73" w:rsidRPr="00DB1D73" w:rsidRDefault="00DB1D73" w:rsidP="00DB1D73">
      <w:pPr>
        <w:pStyle w:val="body"/>
        <w:spacing w:after="90"/>
        <w:ind w:left="540" w:hanging="270"/>
        <w:rPr>
          <w:rFonts w:ascii="Garamond" w:hAnsi="Garamond"/>
        </w:rPr>
      </w:pPr>
      <w:r w:rsidRPr="00DB1D73">
        <w:rPr>
          <w:rFonts w:ascii="Garamond" w:hAnsi="Garamond"/>
        </w:rPr>
        <w:t>b.</w:t>
      </w:r>
      <w:r w:rsidRPr="00DB1D73">
        <w:rPr>
          <w:rFonts w:ascii="Garamond" w:hAnsi="Garamond"/>
        </w:rPr>
        <w:tab/>
        <w:t>Are these credentials portable? Do they hold value across the industry, regardless of business or specific job title?</w:t>
      </w:r>
    </w:p>
    <w:p w14:paraId="2A0CB548" w14:textId="77777777" w:rsidR="00DB1D73" w:rsidRPr="00DB1D73" w:rsidRDefault="00DB1D73" w:rsidP="00DB1D73">
      <w:pPr>
        <w:pStyle w:val="body"/>
        <w:spacing w:after="90"/>
        <w:ind w:left="540" w:hanging="270"/>
        <w:rPr>
          <w:rFonts w:ascii="Garamond" w:hAnsi="Garamond"/>
        </w:rPr>
      </w:pPr>
      <w:r w:rsidRPr="00DB1D73">
        <w:rPr>
          <w:rFonts w:ascii="Garamond" w:hAnsi="Garamond"/>
        </w:rPr>
        <w:t>c.</w:t>
      </w:r>
      <w:r w:rsidRPr="00DB1D73">
        <w:rPr>
          <w:rFonts w:ascii="Garamond" w:hAnsi="Garamond"/>
        </w:rPr>
        <w:tab/>
        <w:t>Are these credentials required/preferred in addition to a traditional 2- or 4-year college degree (or higher), or does the credential alone satisfy hiring needs?</w:t>
      </w:r>
    </w:p>
    <w:p w14:paraId="44935EED" w14:textId="77777777" w:rsidR="00DB1D73" w:rsidRPr="00DB1D73" w:rsidRDefault="00DB1D73" w:rsidP="00DB1D73">
      <w:pPr>
        <w:pStyle w:val="body"/>
        <w:spacing w:after="90"/>
        <w:ind w:left="540" w:hanging="270"/>
        <w:rPr>
          <w:rFonts w:ascii="Garamond" w:hAnsi="Garamond"/>
        </w:rPr>
      </w:pPr>
      <w:r w:rsidRPr="00DB1D73">
        <w:rPr>
          <w:rFonts w:ascii="Garamond" w:hAnsi="Garamond"/>
        </w:rPr>
        <w:t>d.</w:t>
      </w:r>
      <w:r w:rsidRPr="00DB1D73">
        <w:rPr>
          <w:rFonts w:ascii="Garamond" w:hAnsi="Garamond"/>
        </w:rPr>
        <w:tab/>
        <w:t>Are these credentials stackable? Are there opportunities to become further specialized?</w:t>
      </w:r>
    </w:p>
    <w:p w14:paraId="64AD86C8" w14:textId="77777777" w:rsidR="00DB1D73" w:rsidRPr="00DB1D73" w:rsidRDefault="00DB1D73" w:rsidP="005351D1">
      <w:pPr>
        <w:pStyle w:val="body"/>
        <w:ind w:left="540" w:hanging="270"/>
        <w:rPr>
          <w:rFonts w:ascii="Garamond" w:hAnsi="Garamond"/>
        </w:rPr>
      </w:pPr>
      <w:r w:rsidRPr="00DB1D73">
        <w:rPr>
          <w:rFonts w:ascii="Garamond" w:hAnsi="Garamond"/>
        </w:rPr>
        <w:t>e.</w:t>
      </w:r>
      <w:r w:rsidRPr="00DB1D73">
        <w:rPr>
          <w:rFonts w:ascii="Garamond" w:hAnsi="Garamond"/>
        </w:rPr>
        <w:tab/>
        <w:t>If these are credentials typically earned in workforce training programs or at the community college level, do you know of any “building block” credentials/exams that can help high school students better prepare for these opportunities? What are they?</w:t>
      </w:r>
    </w:p>
    <w:p w14:paraId="796A9839" w14:textId="77777777" w:rsidR="005351D1" w:rsidRDefault="005351D1">
      <w:pPr>
        <w:rPr>
          <w:rFonts w:ascii="Garamond" w:hAnsi="Garamond" w:cs="Garamond3LTStd"/>
          <w:color w:val="000000"/>
        </w:rPr>
      </w:pPr>
      <w:r>
        <w:rPr>
          <w:rFonts w:ascii="Garamond" w:hAnsi="Garamond"/>
        </w:rPr>
        <w:br w:type="page"/>
      </w:r>
    </w:p>
    <w:p w14:paraId="70189AF1" w14:textId="7B5B5220" w:rsidR="00DB1D73" w:rsidRPr="00DB1D73" w:rsidRDefault="00DB1D73" w:rsidP="00DB1D73">
      <w:pPr>
        <w:pStyle w:val="body"/>
        <w:rPr>
          <w:rFonts w:ascii="Garamond" w:hAnsi="Garamond"/>
        </w:rPr>
      </w:pPr>
      <w:r w:rsidRPr="00DB1D73">
        <w:rPr>
          <w:rFonts w:ascii="Garamond" w:hAnsi="Garamond"/>
        </w:rPr>
        <w:lastRenderedPageBreak/>
        <w:t>4. Survey feedback from employers also revealed some inconsistencies that we would like to raise with you to get clarification.</w:t>
      </w:r>
    </w:p>
    <w:p w14:paraId="7AFD0C27" w14:textId="0412A8AC" w:rsidR="00DB1D73" w:rsidRPr="00DB1D73" w:rsidRDefault="005351D1" w:rsidP="00DB1D73">
      <w:pPr>
        <w:pStyle w:val="bullets"/>
        <w:ind w:left="0" w:firstLine="0"/>
        <w:rPr>
          <w:rFonts w:ascii="Garamond" w:hAnsi="Garamond" w:cs="Garamond3LTStd-Italic"/>
          <w:i/>
          <w:iCs/>
          <w:color w:val="FF5128"/>
        </w:rPr>
      </w:pPr>
      <w:r>
        <w:rPr>
          <w:rFonts w:ascii="Garamond" w:hAnsi="Garamond" w:cs="Garamond3LTStd-Italic"/>
          <w:i/>
          <w:iCs/>
          <w:color w:val="FF5128"/>
        </w:rPr>
        <w:t>[</w:t>
      </w:r>
      <w:r w:rsidR="00DB1D73" w:rsidRPr="00DB1D73">
        <w:rPr>
          <w:rFonts w:ascii="Garamond" w:hAnsi="Garamond" w:cs="Garamond3LTStd-Italic"/>
          <w:i/>
          <w:iCs/>
          <w:color w:val="FF5128"/>
        </w:rPr>
        <w:t>Draft and insert 2-3 questions here regarding concerning inconsistencies you found through the employer survey about particular non-degree credentials.]</w:t>
      </w:r>
    </w:p>
    <w:p w14:paraId="58C83711" w14:textId="7E14B471" w:rsidR="00DB1D73" w:rsidRPr="00DB1D73" w:rsidRDefault="005351D1" w:rsidP="00DB1D73">
      <w:pPr>
        <w:pStyle w:val="bullets"/>
        <w:ind w:left="0" w:firstLine="0"/>
        <w:rPr>
          <w:rFonts w:ascii="Garamond" w:hAnsi="Garamond"/>
        </w:rPr>
      </w:pPr>
      <w:r>
        <w:rPr>
          <w:rFonts w:ascii="Garamond" w:hAnsi="Garamond" w:cs="Garamond3LTStd-Italic"/>
          <w:i/>
          <w:iCs/>
          <w:color w:val="FF5128"/>
        </w:rPr>
        <w:t>[</w:t>
      </w:r>
      <w:r w:rsidR="00DB1D73" w:rsidRPr="00DB1D73">
        <w:rPr>
          <w:rFonts w:ascii="Garamond" w:hAnsi="Garamond" w:cs="Garamond3LTStd-Italic"/>
          <w:i/>
          <w:iCs/>
          <w:color w:val="FF5128"/>
        </w:rPr>
        <w:t>Review each credential relevant to that industry focus group and ask participants to vote on whether to retain or remove the credential from the list. Use the criteria you developed in preparation for focus groups (described in the previous tool) to make final determinations about each credential.]</w:t>
      </w:r>
    </w:p>
    <w:p w14:paraId="13F56D9B" w14:textId="1EDEAC08" w:rsidR="00DB1D73" w:rsidRPr="00DB1D73" w:rsidRDefault="00DB1D73" w:rsidP="00DB1D73">
      <w:pPr>
        <w:pStyle w:val="body"/>
        <w:rPr>
          <w:rFonts w:ascii="Garamond" w:hAnsi="Garamond"/>
        </w:rPr>
      </w:pPr>
      <w:r w:rsidRPr="00DB1D73">
        <w:rPr>
          <w:rFonts w:ascii="Garamond" w:hAnsi="Garamond"/>
        </w:rPr>
        <w:t xml:space="preserve">5. Our </w:t>
      </w:r>
      <w:r w:rsidR="00D040AE" w:rsidRPr="005A5DBF">
        <w:rPr>
          <w:rFonts w:ascii="Garamond" w:hAnsi="Garamond"/>
          <w:iCs/>
          <w:color w:val="000000" w:themeColor="text1"/>
        </w:rPr>
        <w:fldChar w:fldCharType="begin">
          <w:ffData>
            <w:name w:val="Text4"/>
            <w:enabled/>
            <w:calcOnExit w:val="0"/>
            <w:textInput>
              <w:default w:val="[STATE TEAM NAME]"/>
            </w:textInput>
          </w:ffData>
        </w:fldChar>
      </w:r>
      <w:bookmarkStart w:id="3" w:name="Text4"/>
      <w:r w:rsidR="00D040AE" w:rsidRPr="005A5DBF">
        <w:rPr>
          <w:rFonts w:ascii="Garamond" w:hAnsi="Garamond"/>
          <w:iCs/>
          <w:color w:val="000000" w:themeColor="text1"/>
        </w:rPr>
        <w:instrText xml:space="preserve"> FORMTEXT </w:instrText>
      </w:r>
      <w:r w:rsidR="00D040AE" w:rsidRPr="005A5DBF">
        <w:rPr>
          <w:rFonts w:ascii="Garamond" w:hAnsi="Garamond"/>
          <w:iCs/>
          <w:color w:val="000000" w:themeColor="text1"/>
        </w:rPr>
      </w:r>
      <w:r w:rsidR="00D040AE" w:rsidRPr="005A5DBF">
        <w:rPr>
          <w:rFonts w:ascii="Garamond" w:hAnsi="Garamond"/>
          <w:iCs/>
          <w:color w:val="000000" w:themeColor="text1"/>
        </w:rPr>
        <w:fldChar w:fldCharType="separate"/>
      </w:r>
      <w:r w:rsidR="00D040AE" w:rsidRPr="005A5DBF">
        <w:rPr>
          <w:rFonts w:ascii="Garamond" w:hAnsi="Garamond"/>
          <w:iCs/>
          <w:noProof/>
          <w:color w:val="000000" w:themeColor="text1"/>
        </w:rPr>
        <w:t>[STATE TEAM NAME]</w:t>
      </w:r>
      <w:r w:rsidR="00D040AE" w:rsidRPr="005A5DBF">
        <w:rPr>
          <w:rFonts w:ascii="Garamond" w:hAnsi="Garamond"/>
          <w:iCs/>
          <w:color w:val="000000" w:themeColor="text1"/>
        </w:rPr>
        <w:fldChar w:fldCharType="end"/>
      </w:r>
      <w:bookmarkEnd w:id="3"/>
      <w:r w:rsidRPr="005A5DBF">
        <w:rPr>
          <w:rFonts w:ascii="Garamond" w:hAnsi="Garamond"/>
          <w:color w:val="000000" w:themeColor="text1"/>
        </w:rPr>
        <w:t xml:space="preserve"> reviewed the survey data and set a threshold of</w:t>
      </w:r>
      <w:r w:rsidRPr="005A5DBF">
        <w:rPr>
          <w:rFonts w:ascii="Garamond" w:hAnsi="Garamond" w:cs="Garamond3LTStd-Italic"/>
          <w:iCs/>
          <w:color w:val="000000" w:themeColor="text1"/>
        </w:rPr>
        <w:t xml:space="preserve"> </w:t>
      </w:r>
      <w:r w:rsidR="00D040AE" w:rsidRPr="005A5DBF">
        <w:rPr>
          <w:rFonts w:ascii="Garamond" w:hAnsi="Garamond" w:cs="Garamond3LTStd-Italic"/>
          <w:iCs/>
          <w:color w:val="000000" w:themeColor="text1"/>
        </w:rPr>
        <w:fldChar w:fldCharType="begin">
          <w:ffData>
            <w:name w:val="Text5"/>
            <w:enabled/>
            <w:calcOnExit w:val="0"/>
            <w:textInput>
              <w:default w:val="[X]"/>
            </w:textInput>
          </w:ffData>
        </w:fldChar>
      </w:r>
      <w:bookmarkStart w:id="4" w:name="Text5"/>
      <w:r w:rsidR="00D040AE" w:rsidRPr="005A5DBF">
        <w:rPr>
          <w:rFonts w:ascii="Garamond" w:hAnsi="Garamond" w:cs="Garamond3LTStd-Italic"/>
          <w:iCs/>
          <w:color w:val="000000" w:themeColor="text1"/>
        </w:rPr>
        <w:instrText xml:space="preserve"> FORMTEXT </w:instrText>
      </w:r>
      <w:r w:rsidR="00D040AE" w:rsidRPr="005A5DBF">
        <w:rPr>
          <w:rFonts w:ascii="Garamond" w:hAnsi="Garamond" w:cs="Garamond3LTStd-Italic"/>
          <w:iCs/>
          <w:color w:val="000000" w:themeColor="text1"/>
        </w:rPr>
      </w:r>
      <w:r w:rsidR="00D040AE" w:rsidRPr="005A5DBF">
        <w:rPr>
          <w:rFonts w:ascii="Garamond" w:hAnsi="Garamond" w:cs="Garamond3LTStd-Italic"/>
          <w:iCs/>
          <w:color w:val="000000" w:themeColor="text1"/>
        </w:rPr>
        <w:fldChar w:fldCharType="separate"/>
      </w:r>
      <w:r w:rsidR="00D040AE" w:rsidRPr="005A5DBF">
        <w:rPr>
          <w:rFonts w:ascii="Garamond" w:hAnsi="Garamond" w:cs="Garamond3LTStd-Italic"/>
          <w:iCs/>
          <w:noProof/>
          <w:color w:val="000000" w:themeColor="text1"/>
        </w:rPr>
        <w:t>[X]</w:t>
      </w:r>
      <w:r w:rsidR="00D040AE" w:rsidRPr="005A5DBF">
        <w:rPr>
          <w:rFonts w:ascii="Garamond" w:hAnsi="Garamond" w:cs="Garamond3LTStd-Italic"/>
          <w:iCs/>
          <w:color w:val="000000" w:themeColor="text1"/>
        </w:rPr>
        <w:fldChar w:fldCharType="end"/>
      </w:r>
      <w:bookmarkEnd w:id="4"/>
      <w:r w:rsidR="00D040AE">
        <w:rPr>
          <w:rFonts w:ascii="Garamond" w:hAnsi="Garamond" w:cs="Garamond3LTStd-Italic"/>
          <w:i/>
          <w:iCs/>
          <w:color w:val="FF5128"/>
        </w:rPr>
        <w:t xml:space="preserve"> </w:t>
      </w:r>
      <w:r w:rsidRPr="00DB1D73">
        <w:rPr>
          <w:rFonts w:ascii="Garamond" w:hAnsi="Garamond"/>
        </w:rPr>
        <w:t xml:space="preserve">to determine which credentials should remain or be removed from the priority list. </w:t>
      </w:r>
    </w:p>
    <w:p w14:paraId="497A9266" w14:textId="77777777" w:rsidR="00DB1D73" w:rsidRPr="00DB1D73" w:rsidRDefault="00DB1D73" w:rsidP="00DB1D73">
      <w:pPr>
        <w:pStyle w:val="body"/>
        <w:spacing w:after="90"/>
        <w:ind w:left="540" w:hanging="270"/>
        <w:rPr>
          <w:rFonts w:ascii="Garamond" w:hAnsi="Garamond"/>
        </w:rPr>
      </w:pPr>
      <w:r w:rsidRPr="00DB1D73">
        <w:rPr>
          <w:rFonts w:ascii="Garamond" w:hAnsi="Garamond"/>
        </w:rPr>
        <w:t>a.</w:t>
      </w:r>
      <w:r w:rsidRPr="00DB1D73">
        <w:rPr>
          <w:rFonts w:ascii="Garamond" w:hAnsi="Garamond"/>
        </w:rPr>
        <w:tab/>
        <w:t>Do you agree with that threshold value?</w:t>
      </w:r>
    </w:p>
    <w:p w14:paraId="7E4F2AA4" w14:textId="77777777" w:rsidR="00DB1D73" w:rsidRPr="00DB1D73" w:rsidRDefault="00DB1D73" w:rsidP="00DB1D73">
      <w:pPr>
        <w:pStyle w:val="body"/>
        <w:spacing w:after="90"/>
        <w:ind w:left="540" w:hanging="270"/>
        <w:rPr>
          <w:rFonts w:ascii="Garamond" w:hAnsi="Garamond"/>
        </w:rPr>
      </w:pPr>
      <w:r w:rsidRPr="00DB1D73">
        <w:rPr>
          <w:rFonts w:ascii="Garamond" w:hAnsi="Garamond"/>
        </w:rPr>
        <w:t>b.</w:t>
      </w:r>
      <w:r w:rsidRPr="00DB1D73">
        <w:rPr>
          <w:rFonts w:ascii="Garamond" w:hAnsi="Garamond"/>
        </w:rPr>
        <w:tab/>
        <w:t>Are there any credentials that were eliminated using that threshold that you think you should be added back into the list? Why?</w:t>
      </w:r>
    </w:p>
    <w:p w14:paraId="3E23E2BE" w14:textId="77777777" w:rsidR="00DB1D73" w:rsidRPr="00DB1D73" w:rsidRDefault="00DB1D73" w:rsidP="005351D1">
      <w:pPr>
        <w:pStyle w:val="body"/>
        <w:ind w:left="540" w:hanging="270"/>
        <w:rPr>
          <w:rFonts w:ascii="Garamond" w:hAnsi="Garamond"/>
        </w:rPr>
      </w:pPr>
      <w:r w:rsidRPr="00DB1D73">
        <w:rPr>
          <w:rFonts w:ascii="Garamond" w:hAnsi="Garamond"/>
        </w:rPr>
        <w:t>c.</w:t>
      </w:r>
      <w:r w:rsidRPr="00DB1D73">
        <w:rPr>
          <w:rFonts w:ascii="Garamond" w:hAnsi="Garamond"/>
        </w:rPr>
        <w:tab/>
        <w:t>Are there any credentials that passed the “threshold test” that you feel are not essential to hiring and therefore should be removed? Why?</w:t>
      </w:r>
    </w:p>
    <w:p w14:paraId="01BE74F5" w14:textId="72B879A8" w:rsidR="00DB1D73" w:rsidRPr="00DB1D73" w:rsidRDefault="00DB1D73" w:rsidP="00DB1D73">
      <w:pPr>
        <w:pStyle w:val="body"/>
        <w:rPr>
          <w:rFonts w:ascii="Garamond" w:hAnsi="Garamond"/>
        </w:rPr>
      </w:pPr>
      <w:r w:rsidRPr="00DB1D73">
        <w:rPr>
          <w:rFonts w:ascii="Garamond" w:hAnsi="Garamond"/>
        </w:rPr>
        <w:t>6. Are there any non-degree credentials on which you rely in your recruiting and hiring that do not appear on the list? What evidence exists to support their addition to the list?</w:t>
      </w:r>
    </w:p>
    <w:p w14:paraId="02999DFE" w14:textId="77777777" w:rsidR="00DB1D73" w:rsidRPr="00DB1D73" w:rsidRDefault="00DB1D73" w:rsidP="00DB1D73">
      <w:pPr>
        <w:pStyle w:val="body"/>
        <w:rPr>
          <w:rFonts w:ascii="Garamond" w:hAnsi="Garamond"/>
        </w:rPr>
      </w:pPr>
      <w:r w:rsidRPr="00DB1D73">
        <w:rPr>
          <w:rFonts w:ascii="Garamond" w:hAnsi="Garamond"/>
        </w:rPr>
        <w:t>Thank you very much for your time today. We appreciate your candid feedback that will help us finalize this list of priority non-degree credentials. Districts, institutions, and job training programs across the state will prioritize student attainment of these credentials to help more learners prepare for jobs that provide a solid career path with family-sustaining wages while also helping you as employers with your talent sourcing efforts.</w:t>
      </w:r>
    </w:p>
    <w:p w14:paraId="40F0BA27" w14:textId="327CE93A" w:rsidR="006634E9" w:rsidRPr="00DB1D73" w:rsidRDefault="005351D1" w:rsidP="00DB1D73">
      <w:pPr>
        <w:pStyle w:val="body"/>
        <w:rPr>
          <w:rFonts w:ascii="Garamond" w:hAnsi="Garamond"/>
        </w:rPr>
      </w:pPr>
      <w:r>
        <w:rPr>
          <w:rFonts w:ascii="Garamond" w:hAnsi="Garamond" w:cs="Garamond3LTStd-Italic"/>
          <w:i/>
          <w:iCs/>
          <w:color w:val="FF5128"/>
        </w:rPr>
        <w:t>[</w:t>
      </w:r>
      <w:r w:rsidR="00DB1D73" w:rsidRPr="00DB1D73">
        <w:rPr>
          <w:rFonts w:ascii="Garamond" w:hAnsi="Garamond" w:cs="Garamond3LTStd-Italic"/>
          <w:i/>
          <w:iCs/>
          <w:color w:val="FF5128"/>
        </w:rPr>
        <w:t>Conclude focus group</w:t>
      </w:r>
      <w:r w:rsidR="005A5DBF">
        <w:rPr>
          <w:rFonts w:ascii="Garamond" w:hAnsi="Garamond" w:cs="Garamond3LTStd-Italic"/>
          <w:i/>
          <w:iCs/>
          <w:color w:val="FF5128"/>
        </w:rPr>
        <w:t>.</w:t>
      </w:r>
      <w:bookmarkStart w:id="5" w:name="_GoBack"/>
      <w:bookmarkEnd w:id="5"/>
      <w:r>
        <w:rPr>
          <w:rFonts w:ascii="Garamond" w:hAnsi="Garamond" w:cs="Garamond3LTStd-Italic"/>
          <w:i/>
          <w:iCs/>
          <w:color w:val="FF5128"/>
        </w:rPr>
        <w:t>]</w:t>
      </w:r>
    </w:p>
    <w:sectPr w:rsidR="006634E9" w:rsidRPr="00DB1D73" w:rsidSect="000C383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0B70DD" w14:textId="77777777" w:rsidR="00AE60A7" w:rsidRDefault="00AE60A7" w:rsidP="000C3830">
      <w:r>
        <w:separator/>
      </w:r>
    </w:p>
  </w:endnote>
  <w:endnote w:type="continuationSeparator" w:id="0">
    <w:p w14:paraId="044A76BE" w14:textId="77777777" w:rsidR="00AE60A7" w:rsidRDefault="00AE60A7" w:rsidP="000C3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Futura Std Book">
    <w:panose1 w:val="020B0502020204020303"/>
    <w:charset w:val="00"/>
    <w:family w:val="swiss"/>
    <w:notTrueType/>
    <w:pitch w:val="variable"/>
    <w:sig w:usb0="800008EF" w:usb1="4000204A" w:usb2="00000000" w:usb3="00000000" w:csb0="000001FB" w:csb1="00000000"/>
  </w:font>
  <w:font w:name="Garamond3LTStd">
    <w:altName w:val="Calibri"/>
    <w:panose1 w:val="0202060206050B020903"/>
    <w:charset w:val="4D"/>
    <w:family w:val="auto"/>
    <w:pitch w:val="default"/>
    <w:sig w:usb0="00000003" w:usb1="00000000" w:usb2="00000000" w:usb3="00000000" w:csb0="00000001" w:csb1="00000000"/>
  </w:font>
  <w:font w:name="Futura Std Medium">
    <w:panose1 w:val="020B0502020204020303"/>
    <w:charset w:val="00"/>
    <w:family w:val="swiss"/>
    <w:notTrueType/>
    <w:pitch w:val="variable"/>
    <w:sig w:usb0="800008EF" w:usb1="4000204A" w:usb2="00000000" w:usb3="00000000" w:csb0="000001FB" w:csb1="00000000"/>
  </w:font>
  <w:font w:name="Minion Pro">
    <w:panose1 w:val="020B0604020202020204"/>
    <w:charset w:val="00"/>
    <w:family w:val="roman"/>
    <w:pitch w:val="variable"/>
    <w:sig w:usb0="60000287" w:usb1="00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Garamond3LTStd-Italic">
    <w:altName w:val="Calibri"/>
    <w:panose1 w:val="0202060205070B0909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755538"/>
      <w:docPartObj>
        <w:docPartGallery w:val="Page Numbers (Bottom of Page)"/>
        <w:docPartUnique/>
      </w:docPartObj>
    </w:sdtPr>
    <w:sdtEndPr>
      <w:rPr>
        <w:rStyle w:val="PageNumber"/>
      </w:rPr>
    </w:sdtEndPr>
    <w:sdtContent>
      <w:p w14:paraId="60C2FE6F" w14:textId="4743663F" w:rsidR="009E45F0" w:rsidRDefault="009E45F0" w:rsidP="00F37C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586950" w14:textId="77777777" w:rsidR="009E45F0" w:rsidRDefault="009E45F0" w:rsidP="009E45F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Century Gothic" w:hAnsi="Century Gothic"/>
        <w:sz w:val="20"/>
        <w:szCs w:val="20"/>
      </w:rPr>
      <w:id w:val="27374803"/>
      <w:docPartObj>
        <w:docPartGallery w:val="Page Numbers (Bottom of Page)"/>
        <w:docPartUnique/>
      </w:docPartObj>
    </w:sdtPr>
    <w:sdtEndPr>
      <w:rPr>
        <w:rStyle w:val="PageNumber"/>
      </w:rPr>
    </w:sdtEndPr>
    <w:sdtContent>
      <w:p w14:paraId="6CB53FA9" w14:textId="0973DC7C" w:rsidR="009E45F0" w:rsidRPr="009E45F0" w:rsidRDefault="009E45F0" w:rsidP="00F37C90">
        <w:pPr>
          <w:pStyle w:val="Footer"/>
          <w:framePr w:wrap="none" w:vAnchor="text" w:hAnchor="margin" w:xAlign="right" w:y="1"/>
          <w:rPr>
            <w:rStyle w:val="PageNumber"/>
            <w:rFonts w:ascii="Century Gothic" w:hAnsi="Century Gothic"/>
            <w:sz w:val="20"/>
            <w:szCs w:val="20"/>
          </w:rPr>
        </w:pPr>
        <w:r w:rsidRPr="009E45F0">
          <w:rPr>
            <w:rStyle w:val="PageNumber"/>
            <w:rFonts w:ascii="Century Gothic" w:hAnsi="Century Gothic"/>
            <w:sz w:val="20"/>
            <w:szCs w:val="20"/>
          </w:rPr>
          <w:fldChar w:fldCharType="begin"/>
        </w:r>
        <w:r w:rsidRPr="009E45F0">
          <w:rPr>
            <w:rStyle w:val="PageNumber"/>
            <w:rFonts w:ascii="Century Gothic" w:hAnsi="Century Gothic"/>
            <w:sz w:val="20"/>
            <w:szCs w:val="20"/>
          </w:rPr>
          <w:instrText xml:space="preserve"> PAGE </w:instrText>
        </w:r>
        <w:r w:rsidRPr="009E45F0">
          <w:rPr>
            <w:rStyle w:val="PageNumber"/>
            <w:rFonts w:ascii="Century Gothic" w:hAnsi="Century Gothic"/>
            <w:sz w:val="20"/>
            <w:szCs w:val="20"/>
          </w:rPr>
          <w:fldChar w:fldCharType="separate"/>
        </w:r>
        <w:r w:rsidRPr="009E45F0">
          <w:rPr>
            <w:rStyle w:val="PageNumber"/>
            <w:rFonts w:ascii="Century Gothic" w:hAnsi="Century Gothic"/>
            <w:noProof/>
            <w:sz w:val="20"/>
            <w:szCs w:val="20"/>
          </w:rPr>
          <w:t>1</w:t>
        </w:r>
        <w:r w:rsidRPr="009E45F0">
          <w:rPr>
            <w:rStyle w:val="PageNumber"/>
            <w:rFonts w:ascii="Century Gothic" w:hAnsi="Century Gothic"/>
            <w:sz w:val="20"/>
            <w:szCs w:val="20"/>
          </w:rPr>
          <w:fldChar w:fldCharType="end"/>
        </w:r>
      </w:p>
    </w:sdtContent>
  </w:sdt>
  <w:p w14:paraId="772784CC" w14:textId="5B062192" w:rsidR="009E45F0" w:rsidRPr="009E45F0" w:rsidRDefault="00824E98" w:rsidP="00824E98">
    <w:pPr>
      <w:ind w:left="3420" w:right="360"/>
      <w:rPr>
        <w:rFonts w:ascii="Century Gothic" w:eastAsia="Times New Roman" w:hAnsi="Century Gothic" w:cs="Times New Roman"/>
        <w:color w:val="0077BD"/>
        <w:sz w:val="28"/>
        <w:szCs w:val="28"/>
      </w:rPr>
    </w:pPr>
    <w:r>
      <w:rPr>
        <w:rFonts w:ascii="Century Gothic" w:eastAsia="Times New Roman" w:hAnsi="Century Gothic" w:cs="Times New Roman"/>
        <w:noProof/>
        <w:color w:val="0077BD"/>
        <w:sz w:val="28"/>
        <w:szCs w:val="28"/>
      </w:rPr>
      <w:drawing>
        <wp:anchor distT="0" distB="0" distL="114300" distR="114300" simplePos="0" relativeHeight="251658240" behindDoc="0" locked="0" layoutInCell="1" allowOverlap="1" wp14:anchorId="5614FEB3" wp14:editId="51E7A1B3">
          <wp:simplePos x="0" y="0"/>
          <wp:positionH relativeFrom="column">
            <wp:posOffset>-25400</wp:posOffset>
          </wp:positionH>
          <wp:positionV relativeFrom="paragraph">
            <wp:posOffset>-5080</wp:posOffset>
          </wp:positionV>
          <wp:extent cx="1879600" cy="2598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G_BRANDING_LOGO_FINAL-CMYK_full_color-pos.png"/>
                  <pic:cNvPicPr/>
                </pic:nvPicPr>
                <pic:blipFill>
                  <a:blip r:embed="rId1">
                    <a:extLst>
                      <a:ext uri="{28A0092B-C50C-407E-A947-70E740481C1C}">
                        <a14:useLocalDpi xmlns:a14="http://schemas.microsoft.com/office/drawing/2010/main" val="0"/>
                      </a:ext>
                    </a:extLst>
                  </a:blip>
                  <a:stretch>
                    <a:fillRect/>
                  </a:stretch>
                </pic:blipFill>
                <pic:spPr>
                  <a:xfrm>
                    <a:off x="0" y="0"/>
                    <a:ext cx="1879600" cy="259880"/>
                  </a:xfrm>
                  <a:prstGeom prst="rect">
                    <a:avLst/>
                  </a:prstGeom>
                </pic:spPr>
              </pic:pic>
            </a:graphicData>
          </a:graphic>
          <wp14:sizeRelH relativeFrom="page">
            <wp14:pctWidth>0</wp14:pctWidth>
          </wp14:sizeRelH>
          <wp14:sizeRelV relativeFrom="page">
            <wp14:pctHeight>0</wp14:pctHeight>
          </wp14:sizeRelV>
        </wp:anchor>
      </w:drawing>
    </w:r>
    <w:r w:rsidR="009E45F0" w:rsidRPr="009E45F0">
      <w:rPr>
        <w:rFonts w:ascii="Century Gothic" w:eastAsia="Times New Roman" w:hAnsi="Century Gothic" w:cs="Times New Roman"/>
        <w:color w:val="0077BD"/>
        <w:sz w:val="16"/>
        <w:szCs w:val="16"/>
      </w:rPr>
      <w:t>For the full </w:t>
    </w:r>
    <w:r w:rsidR="009E45F0" w:rsidRPr="00212EF4">
      <w:rPr>
        <w:rFonts w:ascii="Century Gothic" w:eastAsia="Times New Roman" w:hAnsi="Century Gothic" w:cs="Times New Roman"/>
        <w:i/>
        <w:color w:val="0077BD"/>
        <w:sz w:val="16"/>
        <w:szCs w:val="16"/>
      </w:rPr>
      <w:t>Building Credential Currency</w:t>
    </w:r>
    <w:r w:rsidR="009E45F0" w:rsidRPr="009E45F0">
      <w:rPr>
        <w:rFonts w:ascii="Century Gothic" w:eastAsia="Times New Roman" w:hAnsi="Century Gothic" w:cs="Times New Roman"/>
        <w:color w:val="0077BD"/>
        <w:sz w:val="16"/>
        <w:szCs w:val="16"/>
      </w:rPr>
      <w:t> toolkit, go to </w:t>
    </w:r>
    <w:r>
      <w:rPr>
        <w:rFonts w:ascii="Century Gothic" w:eastAsia="Times New Roman" w:hAnsi="Century Gothic" w:cs="Times New Roman"/>
        <w:color w:val="0077BD"/>
        <w:sz w:val="16"/>
        <w:szCs w:val="16"/>
      </w:rPr>
      <w:br/>
    </w:r>
    <w:hyperlink r:id="rId2" w:history="1">
      <w:r w:rsidRPr="009E0DC4">
        <w:rPr>
          <w:rStyle w:val="Hyperlink"/>
          <w:rFonts w:ascii="Century Gothic" w:eastAsia="Times New Roman" w:hAnsi="Century Gothic" w:cs="Times New Roman"/>
          <w:color w:val="0078BD"/>
          <w:sz w:val="16"/>
          <w:szCs w:val="16"/>
        </w:rPr>
        <w:t>http://edstrategy.org/resource/building-credential-currency/</w:t>
      </w:r>
    </w:hyperlink>
    <w:r w:rsidR="009E45F0" w:rsidRPr="009E0DC4">
      <w:rPr>
        <w:rFonts w:ascii="Century Gothic" w:eastAsia="Times New Roman" w:hAnsi="Century Gothic" w:cs="Times New Roman"/>
        <w:color w:val="0078BD"/>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A1B2E" w14:textId="77777777" w:rsidR="009E0DC4" w:rsidRDefault="009E0D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8B4E81" w14:textId="77777777" w:rsidR="00AE60A7" w:rsidRDefault="00AE60A7" w:rsidP="000C3830">
      <w:r>
        <w:separator/>
      </w:r>
    </w:p>
  </w:footnote>
  <w:footnote w:type="continuationSeparator" w:id="0">
    <w:p w14:paraId="19169371" w14:textId="77777777" w:rsidR="00AE60A7" w:rsidRDefault="00AE60A7" w:rsidP="000C38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C4450" w14:textId="77777777" w:rsidR="009E0DC4" w:rsidRDefault="009E0D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D7E7E5" w14:textId="77777777" w:rsidR="009E0DC4" w:rsidRDefault="009E0D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621AC" w14:textId="77777777" w:rsidR="009E0DC4" w:rsidRDefault="009E0D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6C250F"/>
    <w:multiLevelType w:val="hybridMultilevel"/>
    <w:tmpl w:val="EFDC5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830"/>
    <w:rsid w:val="000B2854"/>
    <w:rsid w:val="000C3830"/>
    <w:rsid w:val="001A19E6"/>
    <w:rsid w:val="00212EF4"/>
    <w:rsid w:val="00217A15"/>
    <w:rsid w:val="00257CFA"/>
    <w:rsid w:val="00294CC4"/>
    <w:rsid w:val="002F69D6"/>
    <w:rsid w:val="003D1A24"/>
    <w:rsid w:val="003E2C74"/>
    <w:rsid w:val="00402C6D"/>
    <w:rsid w:val="005351D1"/>
    <w:rsid w:val="005A5DBF"/>
    <w:rsid w:val="00623034"/>
    <w:rsid w:val="006634E9"/>
    <w:rsid w:val="00797F42"/>
    <w:rsid w:val="00824E98"/>
    <w:rsid w:val="009E0DC4"/>
    <w:rsid w:val="009E45F0"/>
    <w:rsid w:val="00AE60A7"/>
    <w:rsid w:val="00D040AE"/>
    <w:rsid w:val="00DB1D73"/>
    <w:rsid w:val="00E41CE9"/>
    <w:rsid w:val="00E52EDF"/>
    <w:rsid w:val="00ED1EBB"/>
    <w:rsid w:val="00F85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75D67B"/>
  <w14:defaultImageDpi w14:val="32767"/>
  <w15:chartTrackingRefBased/>
  <w15:docId w15:val="{02E35970-7310-BD45-8994-D6660E198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C-1">
    <w:name w:val="head C-1"/>
    <w:basedOn w:val="Normal"/>
    <w:uiPriority w:val="99"/>
    <w:rsid w:val="000C3830"/>
    <w:pPr>
      <w:pBdr>
        <w:top w:val="single" w:sz="96" w:space="0" w:color="008CFF"/>
      </w:pBdr>
      <w:suppressAutoHyphens/>
      <w:autoSpaceDE w:val="0"/>
      <w:autoSpaceDN w:val="0"/>
      <w:adjustRightInd w:val="0"/>
      <w:spacing w:before="180" w:after="270" w:line="280" w:lineRule="atLeast"/>
      <w:ind w:left="90"/>
      <w:jc w:val="both"/>
      <w:textAlignment w:val="center"/>
    </w:pPr>
    <w:rPr>
      <w:rFonts w:ascii="Futura Std Book" w:hAnsi="Futura Std Book" w:cs="Futura Std Book"/>
      <w:b/>
      <w:bCs/>
      <w:color w:val="FFFFFF"/>
      <w:sz w:val="20"/>
      <w:szCs w:val="20"/>
    </w:rPr>
  </w:style>
  <w:style w:type="paragraph" w:customStyle="1" w:styleId="body">
    <w:name w:val="body"/>
    <w:basedOn w:val="Normal"/>
    <w:uiPriority w:val="99"/>
    <w:rsid w:val="000C3830"/>
    <w:pPr>
      <w:suppressAutoHyphens/>
      <w:autoSpaceDE w:val="0"/>
      <w:autoSpaceDN w:val="0"/>
      <w:adjustRightInd w:val="0"/>
      <w:spacing w:after="180" w:line="280" w:lineRule="atLeast"/>
      <w:jc w:val="both"/>
      <w:textAlignment w:val="center"/>
    </w:pPr>
    <w:rPr>
      <w:rFonts w:ascii="Garamond3LTStd" w:hAnsi="Garamond3LTStd" w:cs="Garamond3LTStd"/>
      <w:color w:val="000000"/>
    </w:rPr>
  </w:style>
  <w:style w:type="paragraph" w:customStyle="1" w:styleId="headE">
    <w:name w:val="head E"/>
    <w:basedOn w:val="body"/>
    <w:uiPriority w:val="99"/>
    <w:rsid w:val="000C3830"/>
    <w:pPr>
      <w:spacing w:before="90" w:after="43"/>
      <w:jc w:val="left"/>
    </w:pPr>
    <w:rPr>
      <w:rFonts w:ascii="Futura Std Medium" w:hAnsi="Futura Std Medium" w:cs="Futura Std Medium"/>
      <w:color w:val="00003F"/>
      <w:spacing w:val="6"/>
      <w:sz w:val="22"/>
      <w:szCs w:val="22"/>
    </w:rPr>
  </w:style>
  <w:style w:type="paragraph" w:customStyle="1" w:styleId="bullets">
    <w:name w:val="bullets"/>
    <w:basedOn w:val="Normal"/>
    <w:uiPriority w:val="99"/>
    <w:rsid w:val="000C3830"/>
    <w:pPr>
      <w:suppressAutoHyphens/>
      <w:autoSpaceDE w:val="0"/>
      <w:autoSpaceDN w:val="0"/>
      <w:adjustRightInd w:val="0"/>
      <w:spacing w:after="180" w:line="280" w:lineRule="atLeast"/>
      <w:ind w:left="270" w:hanging="270"/>
      <w:jc w:val="both"/>
      <w:textAlignment w:val="center"/>
    </w:pPr>
    <w:rPr>
      <w:rFonts w:ascii="Garamond3LTStd" w:hAnsi="Garamond3LTStd" w:cs="Garamond3LTStd"/>
      <w:color w:val="000000"/>
    </w:rPr>
  </w:style>
  <w:style w:type="paragraph" w:customStyle="1" w:styleId="footnote">
    <w:name w:val="footnote"/>
    <w:basedOn w:val="Normal"/>
    <w:uiPriority w:val="99"/>
    <w:rsid w:val="000C3830"/>
    <w:pPr>
      <w:suppressAutoHyphens/>
      <w:autoSpaceDE w:val="0"/>
      <w:autoSpaceDN w:val="0"/>
      <w:adjustRightInd w:val="0"/>
      <w:spacing w:line="288" w:lineRule="auto"/>
      <w:ind w:left="270" w:hanging="270"/>
      <w:textAlignment w:val="center"/>
    </w:pPr>
    <w:rPr>
      <w:rFonts w:ascii="Futura Std Book" w:hAnsi="Futura Std Book" w:cs="Futura Std Book"/>
      <w:color w:val="000000"/>
      <w:spacing w:val="4"/>
      <w:sz w:val="15"/>
      <w:szCs w:val="15"/>
    </w:rPr>
  </w:style>
  <w:style w:type="character" w:styleId="FootnoteReference">
    <w:name w:val="footnote reference"/>
    <w:basedOn w:val="DefaultParagraphFont"/>
    <w:uiPriority w:val="99"/>
    <w:rsid w:val="000C3830"/>
    <w:rPr>
      <w:w w:val="100"/>
      <w:vertAlign w:val="superscript"/>
    </w:rPr>
  </w:style>
  <w:style w:type="paragraph" w:styleId="FootnoteText">
    <w:name w:val="footnote text"/>
    <w:basedOn w:val="Normal"/>
    <w:link w:val="FootnoteTextChar"/>
    <w:uiPriority w:val="99"/>
    <w:semiHidden/>
    <w:unhideWhenUsed/>
    <w:rsid w:val="000C3830"/>
    <w:rPr>
      <w:sz w:val="20"/>
      <w:szCs w:val="20"/>
    </w:rPr>
  </w:style>
  <w:style w:type="character" w:customStyle="1" w:styleId="FootnoteTextChar">
    <w:name w:val="Footnote Text Char"/>
    <w:basedOn w:val="DefaultParagraphFont"/>
    <w:link w:val="FootnoteText"/>
    <w:uiPriority w:val="99"/>
    <w:semiHidden/>
    <w:rsid w:val="000C3830"/>
    <w:rPr>
      <w:sz w:val="20"/>
      <w:szCs w:val="20"/>
    </w:rPr>
  </w:style>
  <w:style w:type="paragraph" w:styleId="Header">
    <w:name w:val="header"/>
    <w:basedOn w:val="Normal"/>
    <w:link w:val="HeaderChar"/>
    <w:uiPriority w:val="99"/>
    <w:unhideWhenUsed/>
    <w:rsid w:val="009E45F0"/>
    <w:pPr>
      <w:tabs>
        <w:tab w:val="center" w:pos="4680"/>
        <w:tab w:val="right" w:pos="9360"/>
      </w:tabs>
    </w:pPr>
  </w:style>
  <w:style w:type="character" w:customStyle="1" w:styleId="HeaderChar">
    <w:name w:val="Header Char"/>
    <w:basedOn w:val="DefaultParagraphFont"/>
    <w:link w:val="Header"/>
    <w:uiPriority w:val="99"/>
    <w:rsid w:val="009E45F0"/>
  </w:style>
  <w:style w:type="paragraph" w:styleId="Footer">
    <w:name w:val="footer"/>
    <w:basedOn w:val="Normal"/>
    <w:link w:val="FooterChar"/>
    <w:uiPriority w:val="99"/>
    <w:unhideWhenUsed/>
    <w:rsid w:val="009E45F0"/>
    <w:pPr>
      <w:tabs>
        <w:tab w:val="center" w:pos="4680"/>
        <w:tab w:val="right" w:pos="9360"/>
      </w:tabs>
    </w:pPr>
  </w:style>
  <w:style w:type="character" w:customStyle="1" w:styleId="FooterChar">
    <w:name w:val="Footer Char"/>
    <w:basedOn w:val="DefaultParagraphFont"/>
    <w:link w:val="Footer"/>
    <w:uiPriority w:val="99"/>
    <w:rsid w:val="009E45F0"/>
  </w:style>
  <w:style w:type="character" w:customStyle="1" w:styleId="apple-converted-space">
    <w:name w:val="apple-converted-space"/>
    <w:basedOn w:val="DefaultParagraphFont"/>
    <w:rsid w:val="009E45F0"/>
  </w:style>
  <w:style w:type="character" w:customStyle="1" w:styleId="s1">
    <w:name w:val="s1"/>
    <w:basedOn w:val="DefaultParagraphFont"/>
    <w:rsid w:val="009E45F0"/>
  </w:style>
  <w:style w:type="character" w:styleId="Hyperlink">
    <w:name w:val="Hyperlink"/>
    <w:basedOn w:val="DefaultParagraphFont"/>
    <w:uiPriority w:val="99"/>
    <w:unhideWhenUsed/>
    <w:rsid w:val="009E45F0"/>
    <w:rPr>
      <w:color w:val="0000FF"/>
      <w:u w:val="single"/>
    </w:rPr>
  </w:style>
  <w:style w:type="character" w:styleId="PageNumber">
    <w:name w:val="page number"/>
    <w:basedOn w:val="DefaultParagraphFont"/>
    <w:uiPriority w:val="99"/>
    <w:semiHidden/>
    <w:unhideWhenUsed/>
    <w:rsid w:val="009E45F0"/>
  </w:style>
  <w:style w:type="paragraph" w:customStyle="1" w:styleId="BasicParagraph">
    <w:name w:val="[Basic Paragraph]"/>
    <w:basedOn w:val="Normal"/>
    <w:uiPriority w:val="99"/>
    <w:rsid w:val="00824E98"/>
    <w:pPr>
      <w:autoSpaceDE w:val="0"/>
      <w:autoSpaceDN w:val="0"/>
      <w:adjustRightInd w:val="0"/>
      <w:spacing w:line="288" w:lineRule="auto"/>
      <w:textAlignment w:val="center"/>
    </w:pPr>
    <w:rPr>
      <w:rFonts w:ascii="Minion Pro" w:hAnsi="Minion Pro" w:cs="Minion Pro"/>
      <w:color w:val="000000"/>
    </w:rPr>
  </w:style>
  <w:style w:type="character" w:styleId="UnresolvedMention">
    <w:name w:val="Unresolved Mention"/>
    <w:basedOn w:val="DefaultParagraphFont"/>
    <w:uiPriority w:val="99"/>
    <w:rsid w:val="00824E98"/>
    <w:rPr>
      <w:color w:val="605E5C"/>
      <w:shd w:val="clear" w:color="auto" w:fill="E1DFDD"/>
    </w:rPr>
  </w:style>
  <w:style w:type="paragraph" w:styleId="BalloonText">
    <w:name w:val="Balloon Text"/>
    <w:basedOn w:val="Normal"/>
    <w:link w:val="BalloonTextChar"/>
    <w:uiPriority w:val="99"/>
    <w:semiHidden/>
    <w:unhideWhenUsed/>
    <w:rsid w:val="00824E9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24E9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7407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edstrategy.org/resource/building-credential-currency/"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1002</Words>
  <Characters>5714</Characters>
  <Application>Microsoft Office Word</Application>
  <DocSecurity>0</DocSecurity>
  <Lines>47</Lines>
  <Paragraphs>13</Paragraphs>
  <ScaleCrop>false</ScaleCrop>
  <Company/>
  <LinksUpToDate>false</LinksUpToDate>
  <CharactersWithSpaces>6703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Yahn</dc:creator>
  <cp:keywords/>
  <dc:description/>
  <cp:lastModifiedBy>Kathy Ames</cp:lastModifiedBy>
  <cp:revision>3</cp:revision>
  <dcterms:created xsi:type="dcterms:W3CDTF">2019-06-03T13:33:00Z</dcterms:created>
  <dcterms:modified xsi:type="dcterms:W3CDTF">2019-06-03T14:59:00Z</dcterms:modified>
</cp:coreProperties>
</file>